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95076" w:rsidRPr="00612F19" w:rsidRDefault="00595076" w:rsidP="00595076">
      <w:pPr>
        <w:spacing w:line="276" w:lineRule="auto"/>
        <w:jc w:val="right"/>
        <w:rPr>
          <w:bCs/>
          <w:sz w:val="20"/>
        </w:rPr>
      </w:pPr>
      <w:bookmarkStart w:id="0" w:name="_GoBack"/>
      <w:bookmarkEnd w:id="0"/>
      <w:r w:rsidRPr="00612F19">
        <w:rPr>
          <w:bCs/>
          <w:sz w:val="20"/>
        </w:rPr>
        <w:t>Gmina Suchy Las</w:t>
      </w:r>
    </w:p>
    <w:p w:rsidR="00595076" w:rsidRDefault="00595076" w:rsidP="00595076">
      <w:pPr>
        <w:pStyle w:val="Tytu"/>
        <w:spacing w:line="276" w:lineRule="auto"/>
      </w:pPr>
      <w:r>
        <w:t>OBWIESZCZENIE</w:t>
      </w:r>
      <w:r>
        <w:br/>
        <w:t>KOMISARZA WYBORCZEGO</w:t>
      </w:r>
      <w:r>
        <w:br/>
        <w:t>W POZNANIU I</w:t>
      </w:r>
      <w:r>
        <w:br/>
        <w:t>z dnia 24 października 2018 r.</w:t>
      </w:r>
      <w:r>
        <w:br/>
        <w:t>o wynikach wyborów wójtów, burmistrzów i prezydentów miast</w:t>
      </w:r>
      <w:r>
        <w:br/>
        <w:t>na obszarze województwa wielkopolskiego</w:t>
      </w:r>
    </w:p>
    <w:p w:rsidR="00595076" w:rsidRDefault="00595076" w:rsidP="00595076">
      <w:pPr>
        <w:pStyle w:val="Tytu"/>
        <w:spacing w:line="276" w:lineRule="auto"/>
      </w:pPr>
    </w:p>
    <w:p w:rsidR="00595076" w:rsidRDefault="00595076" w:rsidP="00595076">
      <w:pPr>
        <w:pStyle w:val="Tytu"/>
        <w:spacing w:line="276" w:lineRule="auto"/>
      </w:pPr>
      <w:r>
        <w:t>[WYCIĄG]</w:t>
      </w:r>
    </w:p>
    <w:p w:rsidR="00595076" w:rsidRDefault="00595076" w:rsidP="00595076">
      <w:pPr>
        <w:spacing w:before="360" w:after="360" w:line="276" w:lineRule="auto"/>
        <w:jc w:val="both"/>
      </w:pPr>
      <w:r>
        <w:rPr>
          <w:sz w:val="26"/>
        </w:rPr>
        <w:t xml:space="preserve">Na podstawie art. 168 § 1 </w:t>
      </w:r>
      <w:r>
        <w:rPr>
          <w:sz w:val="26"/>
          <w:szCs w:val="26"/>
        </w:rPr>
        <w:t xml:space="preserve">ustawy z dnia 5 stycznia 2011 r. — Kodeks wyborczy </w:t>
      </w:r>
      <w:r>
        <w:rPr>
          <w:color w:val="000000"/>
          <w:sz w:val="26"/>
          <w:szCs w:val="26"/>
        </w:rPr>
        <w:t>(Dz. U. z 2018 r. poz. 754, 1000 i 1349)</w:t>
      </w:r>
      <w:r>
        <w:rPr>
          <w:sz w:val="26"/>
          <w:szCs w:val="26"/>
        </w:rPr>
        <w:t xml:space="preserve"> </w:t>
      </w:r>
      <w:r>
        <w:rPr>
          <w:sz w:val="26"/>
        </w:rPr>
        <w:t xml:space="preserve">Komisarz Wyborczy w Poznaniu I podaje do publicznej wiadomości wyniki </w:t>
      </w:r>
      <w:r>
        <w:rPr>
          <w:sz w:val="26"/>
          <w:szCs w:val="26"/>
        </w:rPr>
        <w:t>wyborów wójtów, burmistrzów i prezydentów miast</w:t>
      </w:r>
      <w:r>
        <w:t xml:space="preserve"> </w:t>
      </w:r>
      <w:r>
        <w:rPr>
          <w:sz w:val="26"/>
        </w:rPr>
        <w:t>na obszarze województwa wielkopolskiego, przeprowadzonych w dniu 21 października 2018 r.</w:t>
      </w:r>
    </w:p>
    <w:p w:rsidR="00595076" w:rsidRDefault="00595076" w:rsidP="00595076">
      <w:pPr>
        <w:pStyle w:val="Nagwek2"/>
        <w:spacing w:before="360" w:after="240" w:line="276" w:lineRule="auto"/>
        <w:rPr>
          <w:szCs w:val="20"/>
        </w:rPr>
      </w:pPr>
      <w:r>
        <w:rPr>
          <w:szCs w:val="20"/>
        </w:rPr>
        <w:t>Część I</w:t>
      </w:r>
      <w:r>
        <w:rPr>
          <w:szCs w:val="20"/>
        </w:rPr>
        <w:br/>
        <w:t>Dane zbiorcze</w:t>
      </w:r>
    </w:p>
    <w:p w:rsidR="00595076" w:rsidRDefault="00595076" w:rsidP="00595076">
      <w:pPr>
        <w:spacing w:before="240" w:after="240" w:line="276" w:lineRule="auto"/>
        <w:jc w:val="center"/>
        <w:rPr>
          <w:b/>
          <w:sz w:val="26"/>
        </w:rPr>
      </w:pPr>
      <w:r>
        <w:rPr>
          <w:b/>
          <w:sz w:val="26"/>
        </w:rPr>
        <w:t>Rozdział 1.</w:t>
      </w:r>
      <w:r>
        <w:rPr>
          <w:b/>
          <w:sz w:val="26"/>
        </w:rPr>
        <w:br/>
        <w:t>Dane ogólne</w:t>
      </w:r>
    </w:p>
    <w:p w:rsidR="00595076" w:rsidRDefault="00595076" w:rsidP="00595076">
      <w:pPr>
        <w:spacing w:line="276" w:lineRule="auto"/>
        <w:ind w:left="426" w:hanging="426"/>
        <w:jc w:val="both"/>
      </w:pPr>
      <w:r w:rsidRPr="002C6311">
        <w:rPr>
          <w:sz w:val="26"/>
        </w:rPr>
        <w:t>1.</w:t>
      </w:r>
      <w:r>
        <w:rPr>
          <w:sz w:val="26"/>
        </w:rPr>
        <w:tab/>
      </w:r>
      <w:r w:rsidRPr="002C6311">
        <w:rPr>
          <w:sz w:val="26"/>
        </w:rPr>
        <w:t xml:space="preserve">Wybierano łącznie </w:t>
      </w:r>
      <w:r w:rsidRPr="002C6311">
        <w:rPr>
          <w:bCs/>
          <w:sz w:val="26"/>
        </w:rPr>
        <w:t>226</w:t>
      </w:r>
      <w:r w:rsidRPr="002C6311">
        <w:rPr>
          <w:sz w:val="26"/>
        </w:rPr>
        <w:t xml:space="preserve"> wójtów, burmistrzów i prezydentów miast spośród 587 kandydatów zgłoszonych przez 429 komitetów wyborczych, w tym w </w:t>
      </w:r>
      <w:r w:rsidRPr="002C6311">
        <w:rPr>
          <w:bCs/>
          <w:sz w:val="26"/>
        </w:rPr>
        <w:t>45</w:t>
      </w:r>
      <w:r w:rsidRPr="002C6311">
        <w:rPr>
          <w:sz w:val="26"/>
        </w:rPr>
        <w:t xml:space="preserve"> gminach i miastach, w których zarejestrowano tylko jednego kandydata.</w:t>
      </w:r>
    </w:p>
    <w:p w:rsidR="00595076" w:rsidRDefault="00595076" w:rsidP="00595076">
      <w:pPr>
        <w:spacing w:line="276" w:lineRule="auto"/>
        <w:ind w:left="426" w:hanging="426"/>
        <w:jc w:val="both"/>
      </w:pPr>
      <w:r>
        <w:rPr>
          <w:sz w:val="26"/>
        </w:rPr>
        <w:t>2.</w:t>
      </w:r>
      <w:r>
        <w:rPr>
          <w:sz w:val="26"/>
        </w:rPr>
        <w:tab/>
      </w:r>
      <w:r w:rsidRPr="002C6311">
        <w:rPr>
          <w:sz w:val="26"/>
        </w:rPr>
        <w:t>Uprawnionych do głosowania było 2706243 osób, w tym 109 obywateli Unii Europejskiej niebędących obywatelami polskimi.</w:t>
      </w:r>
    </w:p>
    <w:p w:rsidR="00595076" w:rsidRDefault="00595076" w:rsidP="00595076">
      <w:pPr>
        <w:spacing w:line="276" w:lineRule="auto"/>
        <w:ind w:left="426" w:hanging="426"/>
        <w:jc w:val="both"/>
      </w:pPr>
      <w:r>
        <w:rPr>
          <w:sz w:val="26"/>
        </w:rPr>
        <w:t>3.</w:t>
      </w:r>
      <w:r>
        <w:rPr>
          <w:sz w:val="26"/>
        </w:rPr>
        <w:tab/>
      </w:r>
      <w:r w:rsidRPr="002C6311">
        <w:rPr>
          <w:sz w:val="26"/>
        </w:rPr>
        <w:t>Karty do głosowania wydano 1515488 osobom, w tym 76 obywatelom Unii Europejskiej niebędącym obywatelami polskimi.</w:t>
      </w:r>
    </w:p>
    <w:p w:rsidR="00595076" w:rsidRDefault="00595076" w:rsidP="00595076">
      <w:pPr>
        <w:spacing w:line="276" w:lineRule="auto"/>
        <w:ind w:left="426" w:hanging="426"/>
        <w:jc w:val="both"/>
      </w:pPr>
      <w:r>
        <w:rPr>
          <w:sz w:val="26"/>
        </w:rPr>
        <w:t>4.</w:t>
      </w:r>
      <w:r>
        <w:rPr>
          <w:sz w:val="26"/>
        </w:rPr>
        <w:tab/>
      </w:r>
      <w:r w:rsidRPr="002C6311">
        <w:rPr>
          <w:sz w:val="26"/>
        </w:rPr>
        <w:t xml:space="preserve">W wyborach wzięło udział (oddało ważne karty do głosowania) 1513691 wyborców, to jest </w:t>
      </w:r>
      <w:r w:rsidRPr="002C6311">
        <w:rPr>
          <w:b/>
          <w:bCs/>
          <w:sz w:val="26"/>
        </w:rPr>
        <w:t>55,93%</w:t>
      </w:r>
      <w:r w:rsidRPr="002C6311">
        <w:rPr>
          <w:sz w:val="26"/>
        </w:rPr>
        <w:t xml:space="preserve">  uprawnionych do głosowania.</w:t>
      </w:r>
    </w:p>
    <w:p w:rsidR="00595076" w:rsidRDefault="00595076" w:rsidP="00595076">
      <w:pPr>
        <w:spacing w:line="276" w:lineRule="auto"/>
        <w:ind w:left="426" w:hanging="426"/>
        <w:jc w:val="both"/>
      </w:pPr>
      <w:r>
        <w:rPr>
          <w:sz w:val="26"/>
        </w:rPr>
        <w:t>5.</w:t>
      </w:r>
      <w:r>
        <w:rPr>
          <w:sz w:val="26"/>
        </w:rPr>
        <w:tab/>
      </w:r>
      <w:r w:rsidRPr="002C6311">
        <w:rPr>
          <w:sz w:val="26"/>
        </w:rPr>
        <w:t xml:space="preserve">Głosów ważnych oddano 1496238, to jest </w:t>
      </w:r>
      <w:r w:rsidRPr="002C6311">
        <w:rPr>
          <w:b/>
          <w:bCs/>
          <w:sz w:val="26"/>
        </w:rPr>
        <w:t>98,85%</w:t>
      </w:r>
      <w:r w:rsidRPr="002C6311">
        <w:rPr>
          <w:sz w:val="26"/>
        </w:rPr>
        <w:t xml:space="preserve"> ogólnej liczby głosów oddanych.</w:t>
      </w:r>
    </w:p>
    <w:p w:rsidR="00595076" w:rsidRDefault="00595076" w:rsidP="00595076">
      <w:pPr>
        <w:spacing w:line="276" w:lineRule="auto"/>
        <w:ind w:left="426" w:hanging="426"/>
        <w:jc w:val="both"/>
      </w:pPr>
      <w:r>
        <w:rPr>
          <w:sz w:val="26"/>
        </w:rPr>
        <w:t>6.</w:t>
      </w:r>
      <w:r>
        <w:rPr>
          <w:sz w:val="26"/>
        </w:rPr>
        <w:tab/>
      </w:r>
      <w:r w:rsidRPr="002C6311">
        <w:rPr>
          <w:sz w:val="26"/>
        </w:rPr>
        <w:t xml:space="preserve">Głosów nieważnych oddano 17453, to jest </w:t>
      </w:r>
      <w:r w:rsidRPr="002C6311">
        <w:rPr>
          <w:b/>
          <w:bCs/>
          <w:sz w:val="26"/>
        </w:rPr>
        <w:t>1,15%</w:t>
      </w:r>
      <w:r w:rsidRPr="002C6311">
        <w:rPr>
          <w:sz w:val="26"/>
        </w:rPr>
        <w:t xml:space="preserve">  ogólnej liczby głosów oddanych,</w:t>
      </w:r>
      <w:r w:rsidRPr="002C6311">
        <w:rPr>
          <w:color w:val="000000"/>
          <w:sz w:val="26"/>
        </w:rPr>
        <w:t xml:space="preserve"> z tego głosów nieważnych z powodu:</w:t>
      </w:r>
    </w:p>
    <w:p w:rsidR="00595076" w:rsidRDefault="00595076" w:rsidP="00595076">
      <w:pPr>
        <w:tabs>
          <w:tab w:val="left" w:pos="851"/>
        </w:tabs>
        <w:spacing w:line="276" w:lineRule="auto"/>
        <w:ind w:left="850" w:hanging="454"/>
        <w:jc w:val="both"/>
      </w:pPr>
      <w:r>
        <w:rPr>
          <w:color w:val="000000"/>
          <w:sz w:val="26"/>
          <w:szCs w:val="26"/>
        </w:rPr>
        <w:t>1)</w:t>
      </w:r>
      <w:r>
        <w:rPr>
          <w:color w:val="000000"/>
          <w:sz w:val="26"/>
          <w:szCs w:val="26"/>
        </w:rPr>
        <w:tab/>
        <w:t xml:space="preserve">postawienia znaku „X” obok nazwiska dwóch lub większej liczby kandydatów albo postawienia znaku „X” jednocześnie za i przeciw wyborowi kandydata oddano 5232, to jest </w:t>
      </w:r>
      <w:r>
        <w:rPr>
          <w:b/>
          <w:bCs/>
          <w:color w:val="000000"/>
          <w:sz w:val="26"/>
          <w:szCs w:val="26"/>
        </w:rPr>
        <w:t>29,98</w:t>
      </w:r>
      <w:r>
        <w:rPr>
          <w:b/>
          <w:color w:val="000000"/>
          <w:sz w:val="26"/>
          <w:szCs w:val="26"/>
        </w:rPr>
        <w:t>%</w:t>
      </w:r>
      <w:r>
        <w:rPr>
          <w:color w:val="000000"/>
          <w:sz w:val="26"/>
          <w:szCs w:val="26"/>
        </w:rPr>
        <w:t xml:space="preserve">  ogólnej liczby głosów nieważnych,</w:t>
      </w:r>
    </w:p>
    <w:p w:rsidR="00595076" w:rsidRDefault="00595076" w:rsidP="00595076">
      <w:pPr>
        <w:tabs>
          <w:tab w:val="left" w:pos="851"/>
        </w:tabs>
        <w:spacing w:line="276" w:lineRule="auto"/>
        <w:ind w:left="850" w:hanging="454"/>
        <w:jc w:val="both"/>
      </w:pPr>
      <w:r>
        <w:rPr>
          <w:color w:val="000000"/>
          <w:sz w:val="26"/>
          <w:szCs w:val="26"/>
        </w:rPr>
        <w:t>2)</w:t>
      </w:r>
      <w:r>
        <w:rPr>
          <w:color w:val="000000"/>
          <w:sz w:val="26"/>
          <w:szCs w:val="26"/>
        </w:rPr>
        <w:tab/>
        <w:t xml:space="preserve">niepostawienia znaku „X” obok nazwiska żadnego kandydata albo niepostawienia znaku „X” ani za ani przeciw wyborowi kandydata oddano 12221, to jest </w:t>
      </w:r>
      <w:r>
        <w:rPr>
          <w:b/>
          <w:bCs/>
          <w:color w:val="000000"/>
          <w:sz w:val="26"/>
          <w:szCs w:val="26"/>
        </w:rPr>
        <w:t>70,02</w:t>
      </w:r>
      <w:r>
        <w:rPr>
          <w:b/>
          <w:color w:val="000000"/>
          <w:sz w:val="26"/>
          <w:szCs w:val="26"/>
        </w:rPr>
        <w:t>%</w:t>
      </w:r>
      <w:r>
        <w:rPr>
          <w:color w:val="000000"/>
          <w:sz w:val="26"/>
          <w:szCs w:val="26"/>
        </w:rPr>
        <w:t xml:space="preserve">  ogólnej liczby głosów nieważnych,</w:t>
      </w:r>
    </w:p>
    <w:p w:rsidR="00595076" w:rsidRDefault="00595076" w:rsidP="00595076">
      <w:pPr>
        <w:pStyle w:val="Akapitzlist"/>
        <w:spacing w:line="276" w:lineRule="auto"/>
        <w:ind w:left="850" w:hanging="454"/>
        <w:jc w:val="both"/>
      </w:pPr>
      <w:r>
        <w:rPr>
          <w:color w:val="000000"/>
          <w:sz w:val="26"/>
          <w:szCs w:val="26"/>
        </w:rPr>
        <w:lastRenderedPageBreak/>
        <w:t>3)</w:t>
      </w:r>
      <w:r>
        <w:rPr>
          <w:color w:val="000000"/>
          <w:sz w:val="26"/>
          <w:szCs w:val="26"/>
        </w:rPr>
        <w:tab/>
        <w:t xml:space="preserve">postawienia znaku „X” wyłącznie obok nazwiska skreślonego kandydata oddano 0, to jest </w:t>
      </w:r>
      <w:r>
        <w:rPr>
          <w:b/>
          <w:bCs/>
          <w:color w:val="000000"/>
          <w:sz w:val="26"/>
          <w:szCs w:val="26"/>
        </w:rPr>
        <w:t>0,00%</w:t>
      </w:r>
      <w:r>
        <w:rPr>
          <w:color w:val="000000"/>
          <w:sz w:val="26"/>
          <w:szCs w:val="26"/>
        </w:rPr>
        <w:t xml:space="preserve">  ogólnej liczby głosów nieważnych.</w:t>
      </w:r>
    </w:p>
    <w:p w:rsidR="00595076" w:rsidRDefault="00595076" w:rsidP="00595076">
      <w:pPr>
        <w:spacing w:before="240" w:after="240" w:line="276" w:lineRule="auto"/>
        <w:jc w:val="center"/>
        <w:rPr>
          <w:b/>
          <w:bCs/>
          <w:sz w:val="26"/>
        </w:rPr>
      </w:pPr>
      <w:r>
        <w:rPr>
          <w:b/>
          <w:bCs/>
          <w:sz w:val="26"/>
        </w:rPr>
        <w:t>Rozdział 2.</w:t>
      </w:r>
      <w:r>
        <w:rPr>
          <w:b/>
          <w:bCs/>
          <w:sz w:val="26"/>
        </w:rPr>
        <w:br/>
        <w:t xml:space="preserve">Wyniki wyborów </w:t>
      </w:r>
    </w:p>
    <w:p w:rsidR="00595076" w:rsidRDefault="00595076" w:rsidP="00595076">
      <w:pPr>
        <w:spacing w:line="276" w:lineRule="auto"/>
        <w:ind w:left="426" w:hanging="426"/>
        <w:jc w:val="both"/>
      </w:pPr>
      <w:r>
        <w:rPr>
          <w:sz w:val="26"/>
        </w:rPr>
        <w:t>1.</w:t>
      </w:r>
      <w:r>
        <w:rPr>
          <w:sz w:val="26"/>
        </w:rPr>
        <w:tab/>
        <w:t>Wybierano łącznie 226 wójtów, burmistrzów i prezydentów miast, z czego:</w:t>
      </w:r>
    </w:p>
    <w:p w:rsidR="00595076" w:rsidRDefault="00595076" w:rsidP="00595076">
      <w:pPr>
        <w:tabs>
          <w:tab w:val="left" w:pos="851"/>
        </w:tabs>
        <w:spacing w:line="276" w:lineRule="auto"/>
        <w:ind w:left="851" w:hanging="425"/>
      </w:pPr>
      <w:r>
        <w:rPr>
          <w:sz w:val="26"/>
        </w:rPr>
        <w:t>1) 192 wójtów, burmistrzów i prezydentów miast w gminach do 20 tys. mieszkańców;</w:t>
      </w:r>
    </w:p>
    <w:p w:rsidR="00595076" w:rsidRDefault="00595076" w:rsidP="00595076">
      <w:pPr>
        <w:tabs>
          <w:tab w:val="left" w:pos="851"/>
        </w:tabs>
        <w:spacing w:line="276" w:lineRule="auto"/>
        <w:ind w:left="851" w:hanging="425"/>
        <w:rPr>
          <w:sz w:val="26"/>
        </w:rPr>
      </w:pPr>
      <w:r>
        <w:rPr>
          <w:sz w:val="26"/>
        </w:rPr>
        <w:t>2) 34 burmistrzów i prezydentów miast w gminach powyżej 20 tys. mieszkańców.</w:t>
      </w:r>
    </w:p>
    <w:p w:rsidR="00595076" w:rsidRDefault="00595076" w:rsidP="00595076">
      <w:pPr>
        <w:spacing w:line="276" w:lineRule="auto"/>
        <w:ind w:left="426" w:hanging="426"/>
        <w:jc w:val="both"/>
      </w:pPr>
      <w:r>
        <w:rPr>
          <w:sz w:val="26"/>
        </w:rPr>
        <w:t>2.</w:t>
      </w:r>
      <w:r>
        <w:rPr>
          <w:sz w:val="26"/>
        </w:rPr>
        <w:tab/>
        <w:t>Wybrano łącznie 184 wójtów, burmistrzów i prezydentów miast, z czego:</w:t>
      </w:r>
    </w:p>
    <w:p w:rsidR="00595076" w:rsidRDefault="00595076" w:rsidP="00595076">
      <w:pPr>
        <w:tabs>
          <w:tab w:val="left" w:pos="851"/>
        </w:tabs>
        <w:spacing w:line="276" w:lineRule="auto"/>
        <w:ind w:left="851" w:hanging="425"/>
        <w:jc w:val="both"/>
      </w:pPr>
      <w:r>
        <w:rPr>
          <w:sz w:val="26"/>
        </w:rPr>
        <w:t>1) 163 wójtów i burmistrzów w gminach do 20 tys. mieszkańców;</w:t>
      </w:r>
    </w:p>
    <w:p w:rsidR="00595076" w:rsidRDefault="00595076" w:rsidP="00595076">
      <w:pPr>
        <w:tabs>
          <w:tab w:val="left" w:pos="851"/>
        </w:tabs>
        <w:spacing w:line="276" w:lineRule="auto"/>
        <w:ind w:left="851" w:hanging="425"/>
      </w:pPr>
      <w:r>
        <w:rPr>
          <w:sz w:val="26"/>
        </w:rPr>
        <w:t>2) 21 wójtów, burmistrzów i prezydentów miast w gminach powyżej 20 tys. mieszkańców.</w:t>
      </w:r>
    </w:p>
    <w:p w:rsidR="00595076" w:rsidRDefault="00595076" w:rsidP="00595076">
      <w:pPr>
        <w:spacing w:line="276" w:lineRule="auto"/>
        <w:ind w:left="426" w:hanging="426"/>
        <w:jc w:val="both"/>
      </w:pPr>
      <w:r>
        <w:rPr>
          <w:sz w:val="26"/>
        </w:rPr>
        <w:t>3.</w:t>
      </w:r>
      <w:r>
        <w:rPr>
          <w:sz w:val="26"/>
        </w:rPr>
        <w:tab/>
        <w:t>Nie wybrano 42 wójtów, burmistrzów i prezydentów miast z następujących powodów:</w:t>
      </w:r>
    </w:p>
    <w:p w:rsidR="00595076" w:rsidRDefault="00595076" w:rsidP="00595076">
      <w:pPr>
        <w:pStyle w:val="Tekstpodstawowywcity"/>
        <w:tabs>
          <w:tab w:val="left" w:pos="851"/>
        </w:tabs>
        <w:spacing w:line="276" w:lineRule="auto"/>
        <w:ind w:left="907" w:hanging="454"/>
        <w:jc w:val="both"/>
      </w:pPr>
      <w:r>
        <w:t>1)</w:t>
      </w:r>
      <w:r>
        <w:tab/>
        <w:t>w 42 gminach i miastach żaden z kandydatów na wójta, burmistrza lub prezydenta miasta nie otrzymał więcej niż połowy ważnie oddanych głosów, z czego:</w:t>
      </w:r>
    </w:p>
    <w:p w:rsidR="00595076" w:rsidRDefault="00595076" w:rsidP="00595076">
      <w:pPr>
        <w:spacing w:line="276" w:lineRule="auto"/>
        <w:ind w:left="1247" w:hanging="283"/>
      </w:pPr>
      <w:r>
        <w:rPr>
          <w:sz w:val="26"/>
        </w:rPr>
        <w:t>a) w 29 gminach do 20 tys. mieszkańców,</w:t>
      </w:r>
    </w:p>
    <w:p w:rsidR="00595076" w:rsidRDefault="00595076" w:rsidP="00595076">
      <w:pPr>
        <w:pStyle w:val="Tekstpodstawowywcity"/>
        <w:tabs>
          <w:tab w:val="left" w:pos="851"/>
          <w:tab w:val="left" w:pos="1414"/>
        </w:tabs>
        <w:spacing w:line="276" w:lineRule="auto"/>
        <w:ind w:left="1417" w:hanging="454"/>
        <w:jc w:val="both"/>
      </w:pPr>
      <w:r>
        <w:t>b) w 13 gminach powyżej 20 tys. mieszkańców;</w:t>
      </w:r>
    </w:p>
    <w:p w:rsidR="00595076" w:rsidRDefault="00595076" w:rsidP="00595076">
      <w:pPr>
        <w:spacing w:line="276" w:lineRule="auto"/>
        <w:ind w:left="426" w:hanging="426"/>
        <w:jc w:val="both"/>
      </w:pPr>
      <w:r>
        <w:rPr>
          <w:sz w:val="26"/>
        </w:rPr>
        <w:t>4.</w:t>
      </w:r>
      <w:r>
        <w:rPr>
          <w:sz w:val="26"/>
        </w:rPr>
        <w:tab/>
      </w:r>
      <w:r>
        <w:rPr>
          <w:bCs/>
          <w:sz w:val="26"/>
        </w:rPr>
        <w:t>W następujących gminach i miastach</w:t>
      </w:r>
      <w:r>
        <w:rPr>
          <w:sz w:val="26"/>
        </w:rPr>
        <w:t xml:space="preserve">, o których mowa w pkt 3 </w:t>
      </w:r>
      <w:proofErr w:type="spellStart"/>
      <w:r>
        <w:rPr>
          <w:sz w:val="26"/>
        </w:rPr>
        <w:t>ppkt</w:t>
      </w:r>
      <w:proofErr w:type="spellEnd"/>
      <w:r>
        <w:rPr>
          <w:sz w:val="26"/>
        </w:rPr>
        <w:t xml:space="preserve"> 1, zgodnie z art. 473 § 2 Kodeksu wyborczego, </w:t>
      </w:r>
      <w:r>
        <w:rPr>
          <w:bCs/>
          <w:sz w:val="26"/>
        </w:rPr>
        <w:t>w dniu 4 listopada 2018 r. zostanie przeprowadzone ponowne głosowanie:</w:t>
      </w:r>
    </w:p>
    <w:p w:rsidR="00595076" w:rsidRDefault="00595076" w:rsidP="00595076">
      <w:pPr>
        <w:spacing w:line="276" w:lineRule="auto"/>
        <w:ind w:left="567"/>
        <w:jc w:val="both"/>
      </w:pPr>
      <w:r>
        <w:rPr>
          <w:sz w:val="26"/>
        </w:rPr>
        <w:t>1) Miasto Czarnków – powiat czarnkowsko-trzcianecki;</w:t>
      </w:r>
    </w:p>
    <w:p w:rsidR="00595076" w:rsidRDefault="00595076" w:rsidP="00595076">
      <w:pPr>
        <w:spacing w:line="276" w:lineRule="auto"/>
        <w:ind w:left="567"/>
        <w:jc w:val="both"/>
      </w:pPr>
      <w:r>
        <w:rPr>
          <w:sz w:val="26"/>
        </w:rPr>
        <w:t>2) Gmina Dolsk – powiat śremski;</w:t>
      </w:r>
    </w:p>
    <w:p w:rsidR="00595076" w:rsidRDefault="00595076" w:rsidP="00595076">
      <w:pPr>
        <w:spacing w:line="276" w:lineRule="auto"/>
        <w:ind w:left="567"/>
        <w:jc w:val="both"/>
      </w:pPr>
      <w:r>
        <w:rPr>
          <w:sz w:val="26"/>
        </w:rPr>
        <w:t>3) Gmina Duszniki – powiat szamotulski;</w:t>
      </w:r>
    </w:p>
    <w:p w:rsidR="00595076" w:rsidRDefault="00595076" w:rsidP="00595076">
      <w:pPr>
        <w:spacing w:line="276" w:lineRule="auto"/>
        <w:ind w:left="567"/>
        <w:jc w:val="both"/>
      </w:pPr>
      <w:r>
        <w:rPr>
          <w:sz w:val="26"/>
        </w:rPr>
        <w:t>4) Gmina Grodziec – powiat koniński;</w:t>
      </w:r>
    </w:p>
    <w:p w:rsidR="00595076" w:rsidRDefault="00595076" w:rsidP="00595076">
      <w:pPr>
        <w:spacing w:line="276" w:lineRule="auto"/>
        <w:ind w:left="567"/>
        <w:jc w:val="both"/>
      </w:pPr>
      <w:r>
        <w:rPr>
          <w:sz w:val="26"/>
        </w:rPr>
        <w:t>5) Miasto Kalisz;</w:t>
      </w:r>
    </w:p>
    <w:p w:rsidR="00595076" w:rsidRDefault="00595076" w:rsidP="00595076">
      <w:pPr>
        <w:spacing w:line="276" w:lineRule="auto"/>
        <w:ind w:left="567"/>
        <w:jc w:val="both"/>
      </w:pPr>
      <w:r>
        <w:rPr>
          <w:sz w:val="26"/>
        </w:rPr>
        <w:t>6) Gmina Kazimierz Biskupi – powiat koniński;</w:t>
      </w:r>
    </w:p>
    <w:p w:rsidR="00595076" w:rsidRDefault="00595076" w:rsidP="00595076">
      <w:pPr>
        <w:spacing w:line="276" w:lineRule="auto"/>
        <w:ind w:left="567"/>
        <w:jc w:val="both"/>
      </w:pPr>
      <w:r>
        <w:rPr>
          <w:sz w:val="26"/>
        </w:rPr>
        <w:t>7) Gmina Kłodawa – powiat kolski;</w:t>
      </w:r>
    </w:p>
    <w:p w:rsidR="00595076" w:rsidRDefault="00595076" w:rsidP="00595076">
      <w:pPr>
        <w:spacing w:line="276" w:lineRule="auto"/>
        <w:ind w:left="567"/>
        <w:jc w:val="both"/>
      </w:pPr>
      <w:r>
        <w:rPr>
          <w:sz w:val="26"/>
        </w:rPr>
        <w:t>8) Gmina Kołaczkowo – powiat wrzesiński;</w:t>
      </w:r>
    </w:p>
    <w:p w:rsidR="00595076" w:rsidRDefault="00595076" w:rsidP="00595076">
      <w:pPr>
        <w:spacing w:line="276" w:lineRule="auto"/>
        <w:ind w:left="567"/>
        <w:jc w:val="both"/>
      </w:pPr>
      <w:r>
        <w:rPr>
          <w:sz w:val="26"/>
        </w:rPr>
        <w:t>9) Gmina Koło – powiat kolski;</w:t>
      </w:r>
    </w:p>
    <w:p w:rsidR="00595076" w:rsidRDefault="00595076" w:rsidP="00595076">
      <w:pPr>
        <w:spacing w:line="276" w:lineRule="auto"/>
        <w:ind w:left="567"/>
        <w:jc w:val="both"/>
      </w:pPr>
      <w:r>
        <w:rPr>
          <w:sz w:val="26"/>
        </w:rPr>
        <w:t>10) Miasto Koło – powiat kolski;</w:t>
      </w:r>
    </w:p>
    <w:p w:rsidR="00595076" w:rsidRDefault="00595076" w:rsidP="00595076">
      <w:pPr>
        <w:spacing w:line="276" w:lineRule="auto"/>
        <w:ind w:left="567"/>
        <w:jc w:val="both"/>
      </w:pPr>
      <w:r>
        <w:rPr>
          <w:sz w:val="26"/>
        </w:rPr>
        <w:t>11) Miasto Konin;</w:t>
      </w:r>
    </w:p>
    <w:p w:rsidR="00595076" w:rsidRDefault="00595076" w:rsidP="00595076">
      <w:pPr>
        <w:spacing w:line="276" w:lineRule="auto"/>
        <w:ind w:left="567"/>
        <w:jc w:val="both"/>
      </w:pPr>
      <w:r>
        <w:rPr>
          <w:sz w:val="26"/>
        </w:rPr>
        <w:t>12) Gmina Miejska Kościan – powiat kościański;</w:t>
      </w:r>
    </w:p>
    <w:p w:rsidR="00595076" w:rsidRDefault="00595076" w:rsidP="00595076">
      <w:pPr>
        <w:spacing w:line="276" w:lineRule="auto"/>
        <w:ind w:left="567"/>
        <w:jc w:val="both"/>
      </w:pPr>
      <w:r>
        <w:rPr>
          <w:sz w:val="26"/>
        </w:rPr>
        <w:t>13) Gmina Koźminek – powiat kaliski;</w:t>
      </w:r>
    </w:p>
    <w:p w:rsidR="00595076" w:rsidRDefault="00595076" w:rsidP="00595076">
      <w:pPr>
        <w:spacing w:line="276" w:lineRule="auto"/>
        <w:ind w:left="567"/>
        <w:jc w:val="both"/>
      </w:pPr>
      <w:r>
        <w:rPr>
          <w:sz w:val="26"/>
        </w:rPr>
        <w:t>14) Miasto i Gmina Kórnik – powiat poznański;</w:t>
      </w:r>
    </w:p>
    <w:p w:rsidR="00595076" w:rsidRDefault="00595076" w:rsidP="00595076">
      <w:pPr>
        <w:spacing w:line="276" w:lineRule="auto"/>
        <w:ind w:left="567"/>
        <w:jc w:val="both"/>
      </w:pPr>
      <w:r>
        <w:rPr>
          <w:sz w:val="26"/>
        </w:rPr>
        <w:t>15) Gmina Kramsk – powiat koniński;</w:t>
      </w:r>
    </w:p>
    <w:p w:rsidR="00595076" w:rsidRDefault="00595076" w:rsidP="00595076">
      <w:pPr>
        <w:spacing w:line="276" w:lineRule="auto"/>
        <w:ind w:left="567"/>
        <w:jc w:val="both"/>
      </w:pPr>
      <w:r>
        <w:rPr>
          <w:sz w:val="26"/>
        </w:rPr>
        <w:t>16) Gmina Krzymów – powiat koniński;</w:t>
      </w:r>
    </w:p>
    <w:p w:rsidR="00595076" w:rsidRDefault="00595076" w:rsidP="00595076">
      <w:pPr>
        <w:spacing w:line="276" w:lineRule="auto"/>
        <w:ind w:left="567"/>
        <w:jc w:val="both"/>
      </w:pPr>
      <w:r>
        <w:rPr>
          <w:sz w:val="26"/>
        </w:rPr>
        <w:t>17) Gmina Krzyż Wielkopolski – powiat czarnkowsko-trzcianecki;</w:t>
      </w:r>
    </w:p>
    <w:p w:rsidR="00595076" w:rsidRDefault="00595076" w:rsidP="00595076">
      <w:pPr>
        <w:spacing w:line="276" w:lineRule="auto"/>
        <w:ind w:left="567"/>
        <w:jc w:val="both"/>
      </w:pPr>
      <w:r>
        <w:rPr>
          <w:sz w:val="26"/>
        </w:rPr>
        <w:lastRenderedPageBreak/>
        <w:t>18) Gmina Książ Wlkp. – powiat śremski;</w:t>
      </w:r>
    </w:p>
    <w:p w:rsidR="00595076" w:rsidRDefault="00595076" w:rsidP="00595076">
      <w:pPr>
        <w:spacing w:line="276" w:lineRule="auto"/>
        <w:ind w:left="567"/>
        <w:jc w:val="both"/>
      </w:pPr>
      <w:r>
        <w:rPr>
          <w:sz w:val="26"/>
        </w:rPr>
        <w:t>19) Gmina Kuślin – powiat nowotomyski;</w:t>
      </w:r>
    </w:p>
    <w:p w:rsidR="00595076" w:rsidRDefault="00595076" w:rsidP="00595076">
      <w:pPr>
        <w:spacing w:line="276" w:lineRule="auto"/>
        <w:ind w:left="567"/>
        <w:jc w:val="both"/>
      </w:pPr>
      <w:r>
        <w:rPr>
          <w:sz w:val="26"/>
        </w:rPr>
        <w:t>20) Gmina Malanów – powiat turecki;</w:t>
      </w:r>
    </w:p>
    <w:p w:rsidR="00595076" w:rsidRDefault="00595076" w:rsidP="00595076">
      <w:pPr>
        <w:spacing w:line="276" w:lineRule="auto"/>
        <w:ind w:left="567"/>
        <w:jc w:val="both"/>
      </w:pPr>
      <w:r>
        <w:rPr>
          <w:sz w:val="26"/>
        </w:rPr>
        <w:t>21) Gmina Mieścisko – powiat wągrowiecki;</w:t>
      </w:r>
    </w:p>
    <w:p w:rsidR="00595076" w:rsidRDefault="00595076" w:rsidP="00595076">
      <w:pPr>
        <w:spacing w:line="276" w:lineRule="auto"/>
        <w:ind w:left="567"/>
        <w:jc w:val="both"/>
      </w:pPr>
      <w:r>
        <w:rPr>
          <w:sz w:val="26"/>
        </w:rPr>
        <w:t>22) Gmina Miłosław – powiat wrzesiński;</w:t>
      </w:r>
    </w:p>
    <w:p w:rsidR="00595076" w:rsidRDefault="00595076" w:rsidP="00595076">
      <w:pPr>
        <w:spacing w:line="276" w:lineRule="auto"/>
        <w:ind w:left="567"/>
        <w:jc w:val="both"/>
      </w:pPr>
      <w:r>
        <w:rPr>
          <w:sz w:val="26"/>
        </w:rPr>
        <w:t>23) Gmina Mosina – powiat poznański;</w:t>
      </w:r>
    </w:p>
    <w:p w:rsidR="00595076" w:rsidRDefault="00595076" w:rsidP="00595076">
      <w:pPr>
        <w:spacing w:line="276" w:lineRule="auto"/>
        <w:ind w:left="567"/>
        <w:jc w:val="both"/>
      </w:pPr>
      <w:r>
        <w:rPr>
          <w:sz w:val="26"/>
        </w:rPr>
        <w:t>24) Gmina Mycielin – powiat kaliski;</w:t>
      </w:r>
    </w:p>
    <w:p w:rsidR="00595076" w:rsidRDefault="00595076" w:rsidP="00595076">
      <w:pPr>
        <w:spacing w:line="276" w:lineRule="auto"/>
        <w:ind w:left="567"/>
        <w:jc w:val="both"/>
      </w:pPr>
      <w:r>
        <w:rPr>
          <w:sz w:val="26"/>
        </w:rPr>
        <w:t>25) Gmina Nowy Tomyśl – powiat nowotomyski;</w:t>
      </w:r>
    </w:p>
    <w:p w:rsidR="00595076" w:rsidRDefault="00595076" w:rsidP="00595076">
      <w:pPr>
        <w:spacing w:line="276" w:lineRule="auto"/>
        <w:ind w:left="567"/>
        <w:jc w:val="both"/>
      </w:pPr>
      <w:r>
        <w:rPr>
          <w:sz w:val="26"/>
        </w:rPr>
        <w:t>26) Gmina Orchowo – powiat słupecki;</w:t>
      </w:r>
    </w:p>
    <w:p w:rsidR="00595076" w:rsidRDefault="00595076" w:rsidP="00595076">
      <w:pPr>
        <w:spacing w:line="276" w:lineRule="auto"/>
        <w:ind w:left="567"/>
        <w:jc w:val="both"/>
      </w:pPr>
      <w:r>
        <w:rPr>
          <w:sz w:val="26"/>
        </w:rPr>
        <w:t>27) Miasto i Gmina Ostroróg – powiat szamotulski;</w:t>
      </w:r>
    </w:p>
    <w:p w:rsidR="00595076" w:rsidRDefault="00595076" w:rsidP="00595076">
      <w:pPr>
        <w:spacing w:line="276" w:lineRule="auto"/>
        <w:ind w:left="567"/>
        <w:jc w:val="both"/>
      </w:pPr>
      <w:r>
        <w:rPr>
          <w:sz w:val="26"/>
        </w:rPr>
        <w:t>28) Gmina Ostrowite – powiat słupecki;</w:t>
      </w:r>
    </w:p>
    <w:p w:rsidR="00595076" w:rsidRDefault="00595076" w:rsidP="00595076">
      <w:pPr>
        <w:spacing w:line="276" w:lineRule="auto"/>
        <w:ind w:left="567"/>
        <w:jc w:val="both"/>
      </w:pPr>
      <w:r>
        <w:rPr>
          <w:sz w:val="26"/>
        </w:rPr>
        <w:t>29) Miasto i Gmina Ostrzeszów – powiat ostrzeszowski;</w:t>
      </w:r>
    </w:p>
    <w:p w:rsidR="00595076" w:rsidRDefault="00595076" w:rsidP="00595076">
      <w:pPr>
        <w:spacing w:line="276" w:lineRule="auto"/>
        <w:ind w:left="567"/>
        <w:jc w:val="both"/>
      </w:pPr>
      <w:r>
        <w:rPr>
          <w:sz w:val="26"/>
        </w:rPr>
        <w:t>30) Gmina Pakosław – powiat rawicki;</w:t>
      </w:r>
    </w:p>
    <w:p w:rsidR="00595076" w:rsidRDefault="00595076" w:rsidP="00595076">
      <w:pPr>
        <w:spacing w:line="276" w:lineRule="auto"/>
        <w:ind w:left="567"/>
        <w:jc w:val="both"/>
      </w:pPr>
      <w:r>
        <w:rPr>
          <w:sz w:val="26"/>
        </w:rPr>
        <w:t>31) Gmina Sieroszewice – powiat ostrowski;</w:t>
      </w:r>
    </w:p>
    <w:p w:rsidR="00595076" w:rsidRDefault="00595076" w:rsidP="00595076">
      <w:pPr>
        <w:spacing w:line="276" w:lineRule="auto"/>
        <w:ind w:left="567"/>
        <w:jc w:val="both"/>
      </w:pPr>
      <w:r>
        <w:rPr>
          <w:sz w:val="26"/>
        </w:rPr>
        <w:t>32) Miasto i Gmina Skoki – powiat wągrowiecki;</w:t>
      </w:r>
    </w:p>
    <w:p w:rsidR="00595076" w:rsidRDefault="00595076" w:rsidP="00595076">
      <w:pPr>
        <w:spacing w:line="276" w:lineRule="auto"/>
        <w:ind w:left="567"/>
        <w:jc w:val="both"/>
      </w:pPr>
      <w:r>
        <w:rPr>
          <w:sz w:val="26"/>
        </w:rPr>
        <w:t>33) Gmina Sompolno – powiat koniński;</w:t>
      </w:r>
    </w:p>
    <w:p w:rsidR="00595076" w:rsidRDefault="00595076" w:rsidP="00595076">
      <w:pPr>
        <w:spacing w:line="276" w:lineRule="auto"/>
        <w:ind w:left="567"/>
        <w:jc w:val="both"/>
      </w:pPr>
      <w:r>
        <w:rPr>
          <w:sz w:val="26"/>
        </w:rPr>
        <w:t>34) Miasto i Gmina Szamotuły – powiat szamotulski;</w:t>
      </w:r>
    </w:p>
    <w:p w:rsidR="00595076" w:rsidRDefault="00595076" w:rsidP="00595076">
      <w:pPr>
        <w:spacing w:line="276" w:lineRule="auto"/>
        <w:ind w:left="567"/>
        <w:jc w:val="both"/>
      </w:pPr>
      <w:r>
        <w:rPr>
          <w:sz w:val="26"/>
        </w:rPr>
        <w:t>35) Gmina Śrem – powiat śremski;</w:t>
      </w:r>
    </w:p>
    <w:p w:rsidR="00595076" w:rsidRDefault="00595076" w:rsidP="00595076">
      <w:pPr>
        <w:spacing w:line="276" w:lineRule="auto"/>
        <w:ind w:left="567"/>
        <w:jc w:val="both"/>
      </w:pPr>
      <w:r>
        <w:rPr>
          <w:sz w:val="26"/>
        </w:rPr>
        <w:t>36) Gmina Środa Wielkopolska – powiat średzki;</w:t>
      </w:r>
    </w:p>
    <w:p w:rsidR="00595076" w:rsidRDefault="00595076" w:rsidP="00595076">
      <w:pPr>
        <w:spacing w:line="276" w:lineRule="auto"/>
        <w:ind w:left="567"/>
        <w:jc w:val="both"/>
      </w:pPr>
      <w:r>
        <w:rPr>
          <w:sz w:val="26"/>
        </w:rPr>
        <w:t>37) Gmina Trzcianka – powiat czarnkowsko-trzcianecki;</w:t>
      </w:r>
    </w:p>
    <w:p w:rsidR="00595076" w:rsidRDefault="00595076" w:rsidP="00595076">
      <w:pPr>
        <w:spacing w:line="276" w:lineRule="auto"/>
        <w:ind w:left="567"/>
        <w:jc w:val="both"/>
      </w:pPr>
      <w:r>
        <w:rPr>
          <w:sz w:val="26"/>
        </w:rPr>
        <w:t>38) Gmina Trzemeszno – powiat gnieźnieński;</w:t>
      </w:r>
    </w:p>
    <w:p w:rsidR="00595076" w:rsidRDefault="00595076" w:rsidP="00595076">
      <w:pPr>
        <w:spacing w:line="276" w:lineRule="auto"/>
        <w:ind w:left="567"/>
        <w:jc w:val="both"/>
      </w:pPr>
      <w:r>
        <w:rPr>
          <w:sz w:val="26"/>
        </w:rPr>
        <w:t>39) Gmina Tuliszków – powiat turecki;</w:t>
      </w:r>
    </w:p>
    <w:p w:rsidR="00595076" w:rsidRDefault="00595076" w:rsidP="00595076">
      <w:pPr>
        <w:spacing w:line="276" w:lineRule="auto"/>
        <w:ind w:left="567"/>
        <w:jc w:val="both"/>
      </w:pPr>
      <w:r>
        <w:rPr>
          <w:sz w:val="26"/>
        </w:rPr>
        <w:t>40) Miasto Wągrowiec – powiat wągrowiecki;</w:t>
      </w:r>
    </w:p>
    <w:p w:rsidR="00595076" w:rsidRDefault="00595076" w:rsidP="00595076">
      <w:pPr>
        <w:spacing w:line="276" w:lineRule="auto"/>
        <w:ind w:left="567"/>
        <w:jc w:val="both"/>
      </w:pPr>
      <w:r>
        <w:rPr>
          <w:sz w:val="26"/>
        </w:rPr>
        <w:t>41) Gmina Zagórów – powiat słupecki;</w:t>
      </w:r>
    </w:p>
    <w:p w:rsidR="00595076" w:rsidRDefault="00595076" w:rsidP="00595076">
      <w:pPr>
        <w:spacing w:line="276" w:lineRule="auto"/>
        <w:ind w:left="567"/>
        <w:jc w:val="both"/>
      </w:pPr>
      <w:r>
        <w:rPr>
          <w:sz w:val="26"/>
        </w:rPr>
        <w:t>42) Miasto Złotów – powiat złotowski.</w:t>
      </w:r>
    </w:p>
    <w:p w:rsidR="00595076" w:rsidRDefault="00595076" w:rsidP="00595076">
      <w:pPr>
        <w:spacing w:line="276" w:lineRule="auto"/>
        <w:ind w:left="567"/>
        <w:jc w:val="both"/>
      </w:pPr>
    </w:p>
    <w:p w:rsidR="00595076" w:rsidRDefault="00595076" w:rsidP="00595076">
      <w:pPr>
        <w:spacing w:line="276" w:lineRule="auto"/>
        <w:ind w:left="285" w:hanging="303"/>
        <w:jc w:val="both"/>
        <w:rPr>
          <w:sz w:val="26"/>
        </w:rPr>
      </w:pPr>
    </w:p>
    <w:p w:rsidR="00595076" w:rsidRDefault="00595076" w:rsidP="00595076">
      <w:pPr>
        <w:pStyle w:val="Nagwek2"/>
        <w:spacing w:before="360" w:after="240" w:line="276" w:lineRule="auto"/>
        <w:rPr>
          <w:szCs w:val="20"/>
        </w:rPr>
      </w:pPr>
      <w:r>
        <w:rPr>
          <w:szCs w:val="20"/>
        </w:rPr>
        <w:t>Część II</w:t>
      </w:r>
      <w:r>
        <w:rPr>
          <w:szCs w:val="20"/>
        </w:rPr>
        <w:br/>
        <w:t>Szczegółowe wyniki wyborów</w:t>
      </w:r>
    </w:p>
    <w:p w:rsidR="00595076" w:rsidRDefault="00595076" w:rsidP="00595076">
      <w:pPr>
        <w:spacing w:before="240" w:line="276" w:lineRule="auto"/>
        <w:jc w:val="center"/>
        <w:rPr>
          <w:bCs/>
          <w:sz w:val="26"/>
        </w:rPr>
      </w:pPr>
      <w:r>
        <w:rPr>
          <w:b/>
          <w:bCs/>
          <w:sz w:val="26"/>
        </w:rPr>
        <w:t>Rozdział 181.</w:t>
      </w:r>
      <w:r>
        <w:rPr>
          <w:b/>
          <w:bCs/>
          <w:sz w:val="26"/>
        </w:rPr>
        <w:br/>
      </w:r>
      <w:r>
        <w:rPr>
          <w:b/>
          <w:sz w:val="26"/>
        </w:rPr>
        <w:t>Wybory Wójta Gminy Suchy Las</w:t>
      </w:r>
      <w:r>
        <w:rPr>
          <w:b/>
          <w:sz w:val="26"/>
        </w:rPr>
        <w:br/>
      </w:r>
    </w:p>
    <w:p w:rsidR="00595076" w:rsidRDefault="00595076" w:rsidP="00595076">
      <w:pPr>
        <w:pStyle w:val="Tekstpodstawowy"/>
        <w:spacing w:after="0" w:line="276" w:lineRule="auto"/>
        <w:ind w:left="283" w:hanging="283"/>
        <w:jc w:val="both"/>
      </w:pPr>
      <w:r>
        <w:rPr>
          <w:bCs/>
          <w:sz w:val="26"/>
        </w:rPr>
        <w:t>1.</w:t>
      </w:r>
      <w:r>
        <w:rPr>
          <w:bCs/>
          <w:sz w:val="26"/>
        </w:rPr>
        <w:tab/>
      </w:r>
      <w:r>
        <w:rPr>
          <w:sz w:val="26"/>
          <w:szCs w:val="26"/>
        </w:rPr>
        <w:t>Wyboru dokonano, ponieważ w wyborach spośród 2 kandydatów, wymaganą liczbę głosów uzyskał WOJTERA Grzegorz zgłoszony przez KWW GMINA DLA CIEBIE.</w:t>
      </w:r>
    </w:p>
    <w:p w:rsidR="00595076" w:rsidRDefault="00595076" w:rsidP="00595076">
      <w:pPr>
        <w:spacing w:line="276" w:lineRule="auto"/>
        <w:ind w:left="283" w:hanging="283"/>
        <w:jc w:val="both"/>
        <w:rPr>
          <w:bCs/>
          <w:sz w:val="26"/>
        </w:rPr>
      </w:pPr>
      <w:r>
        <w:rPr>
          <w:bCs/>
          <w:sz w:val="26"/>
        </w:rPr>
        <w:t>2.</w:t>
      </w:r>
      <w:r>
        <w:rPr>
          <w:bCs/>
          <w:sz w:val="26"/>
        </w:rPr>
        <w:tab/>
        <w:t>Liczba osób uprawnionych do głosowania wynosiła 12703</w:t>
      </w:r>
      <w:r>
        <w:rPr>
          <w:sz w:val="26"/>
        </w:rPr>
        <w:t xml:space="preserve">, w </w:t>
      </w:r>
      <w:r w:rsidRPr="00964BE7">
        <w:rPr>
          <w:sz w:val="26"/>
        </w:rPr>
        <w:t xml:space="preserve">tym </w:t>
      </w:r>
      <w:r>
        <w:rPr>
          <w:sz w:val="26"/>
        </w:rPr>
        <w:t xml:space="preserve">2 obywateli </w:t>
      </w:r>
      <w:r w:rsidRPr="00964BE7">
        <w:rPr>
          <w:sz w:val="26"/>
        </w:rPr>
        <w:t>Unii Europejskiej niebędących obywatelami polskimi</w:t>
      </w:r>
      <w:r>
        <w:rPr>
          <w:bCs/>
          <w:sz w:val="26"/>
        </w:rPr>
        <w:t>.</w:t>
      </w:r>
    </w:p>
    <w:p w:rsidR="00595076" w:rsidRDefault="00595076" w:rsidP="00595076">
      <w:pPr>
        <w:spacing w:line="276" w:lineRule="auto"/>
        <w:ind w:left="283" w:hanging="283"/>
        <w:jc w:val="both"/>
      </w:pPr>
      <w:r>
        <w:rPr>
          <w:bCs/>
          <w:sz w:val="26"/>
        </w:rPr>
        <w:t>3.</w:t>
      </w:r>
      <w:r>
        <w:rPr>
          <w:bCs/>
          <w:sz w:val="26"/>
        </w:rPr>
        <w:tab/>
      </w:r>
      <w:r>
        <w:rPr>
          <w:sz w:val="26"/>
          <w:szCs w:val="26"/>
        </w:rPr>
        <w:t>Karty do głosowania wydano 8577 osobom</w:t>
      </w:r>
      <w:r>
        <w:rPr>
          <w:sz w:val="26"/>
        </w:rPr>
        <w:t xml:space="preserve">, w </w:t>
      </w:r>
      <w:r w:rsidRPr="00964BE7">
        <w:rPr>
          <w:sz w:val="26"/>
        </w:rPr>
        <w:t xml:space="preserve">tym </w:t>
      </w:r>
      <w:r>
        <w:rPr>
          <w:sz w:val="26"/>
        </w:rPr>
        <w:t>1 obywatelowi</w:t>
      </w:r>
      <w:r w:rsidRPr="00964BE7">
        <w:rPr>
          <w:sz w:val="26"/>
        </w:rPr>
        <w:t xml:space="preserve"> Unii Europejskiej</w:t>
      </w:r>
      <w:r>
        <w:rPr>
          <w:sz w:val="26"/>
        </w:rPr>
        <w:t xml:space="preserve"> niebędącemu obywatelem polskim</w:t>
      </w:r>
      <w:r>
        <w:rPr>
          <w:sz w:val="26"/>
          <w:szCs w:val="26"/>
        </w:rPr>
        <w:t>.</w:t>
      </w:r>
    </w:p>
    <w:p w:rsidR="00595076" w:rsidRDefault="00595076" w:rsidP="00595076">
      <w:pPr>
        <w:spacing w:line="276" w:lineRule="auto"/>
        <w:ind w:left="283" w:hanging="283"/>
        <w:jc w:val="both"/>
        <w:rPr>
          <w:bCs/>
          <w:sz w:val="26"/>
        </w:rPr>
      </w:pPr>
      <w:r>
        <w:rPr>
          <w:bCs/>
          <w:sz w:val="26"/>
        </w:rPr>
        <w:lastRenderedPageBreak/>
        <w:t>4.</w:t>
      </w:r>
      <w:r>
        <w:rPr>
          <w:bCs/>
          <w:sz w:val="26"/>
        </w:rPr>
        <w:tab/>
        <w:t xml:space="preserve">W wyborach wzięło udział (oddało ważne karty do głosowania) 8446 wyborców, co stanowi </w:t>
      </w:r>
      <w:r>
        <w:rPr>
          <w:b/>
          <w:bCs/>
          <w:sz w:val="26"/>
        </w:rPr>
        <w:t>66,49%</w:t>
      </w:r>
      <w:r>
        <w:rPr>
          <w:bCs/>
          <w:sz w:val="26"/>
        </w:rPr>
        <w:t xml:space="preserve"> uprawnionych do głosowania.</w:t>
      </w:r>
    </w:p>
    <w:p w:rsidR="00595076" w:rsidRDefault="00595076" w:rsidP="00595076">
      <w:pPr>
        <w:spacing w:line="276" w:lineRule="auto"/>
        <w:ind w:left="283" w:hanging="283"/>
        <w:jc w:val="both"/>
      </w:pPr>
      <w:r>
        <w:rPr>
          <w:bCs/>
          <w:sz w:val="26"/>
        </w:rPr>
        <w:t>5.</w:t>
      </w:r>
      <w:r>
        <w:rPr>
          <w:bCs/>
          <w:sz w:val="26"/>
        </w:rPr>
        <w:tab/>
        <w:t>Wybrany kandydat uzyskał 5491 głosów ważnych.</w:t>
      </w:r>
    </w:p>
    <w:p w:rsidR="00595076" w:rsidRDefault="00595076" w:rsidP="00595076">
      <w:pPr>
        <w:spacing w:line="276" w:lineRule="auto"/>
        <w:jc w:val="both"/>
        <w:rPr>
          <w:bCs/>
          <w:sz w:val="26"/>
        </w:rPr>
      </w:pPr>
    </w:p>
    <w:tbl>
      <w:tblPr>
        <w:tblW w:w="964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75"/>
        <w:gridCol w:w="5668"/>
      </w:tblGrid>
      <w:tr w:rsidR="00595076" w:rsidTr="007378EE">
        <w:trPr>
          <w:cantSplit/>
        </w:trPr>
        <w:tc>
          <w:tcPr>
            <w:tcW w:w="3975" w:type="dxa"/>
            <w:shd w:val="clear" w:color="auto" w:fill="auto"/>
          </w:tcPr>
          <w:p w:rsidR="00595076" w:rsidRDefault="00595076" w:rsidP="007378EE">
            <w:pPr>
              <w:pStyle w:val="Zawartotabeli"/>
            </w:pPr>
          </w:p>
          <w:p w:rsidR="00595076" w:rsidRDefault="00595076" w:rsidP="007378EE">
            <w:pPr>
              <w:pStyle w:val="Zawartotabeli"/>
            </w:pPr>
          </w:p>
          <w:p w:rsidR="00595076" w:rsidRDefault="00595076" w:rsidP="007378EE">
            <w:pPr>
              <w:pStyle w:val="Zawartotabeli"/>
            </w:pPr>
          </w:p>
          <w:p w:rsidR="00595076" w:rsidRDefault="00595076" w:rsidP="007378EE">
            <w:pPr>
              <w:pStyle w:val="Zawartotabeli"/>
            </w:pPr>
          </w:p>
          <w:p w:rsidR="00595076" w:rsidRDefault="00595076" w:rsidP="007378EE">
            <w:pPr>
              <w:pStyle w:val="Zawartotabeli"/>
            </w:pPr>
          </w:p>
          <w:p w:rsidR="00595076" w:rsidRDefault="00595076" w:rsidP="007378EE">
            <w:pPr>
              <w:pStyle w:val="Zawartotabeli"/>
            </w:pPr>
          </w:p>
          <w:p w:rsidR="00595076" w:rsidRDefault="00595076" w:rsidP="007378EE">
            <w:pPr>
              <w:pStyle w:val="Zawartotabeli"/>
            </w:pPr>
          </w:p>
          <w:p w:rsidR="00595076" w:rsidRDefault="00595076" w:rsidP="007378EE">
            <w:pPr>
              <w:tabs>
                <w:tab w:val="left" w:pos="270"/>
                <w:tab w:val="left" w:pos="2790"/>
                <w:tab w:val="left" w:pos="8190"/>
              </w:tabs>
              <w:spacing w:line="276" w:lineRule="auto"/>
              <w:ind w:left="1188" w:firstLine="2142"/>
              <w:rPr>
                <w:sz w:val="12"/>
              </w:rPr>
            </w:pPr>
          </w:p>
          <w:p w:rsidR="00595076" w:rsidRDefault="00595076" w:rsidP="007378EE">
            <w:pPr>
              <w:tabs>
                <w:tab w:val="left" w:pos="270"/>
                <w:tab w:val="left" w:pos="2790"/>
                <w:tab w:val="left" w:pos="8190"/>
              </w:tabs>
              <w:spacing w:line="276" w:lineRule="auto"/>
              <w:ind w:left="1188" w:firstLine="2142"/>
              <w:rPr>
                <w:sz w:val="12"/>
              </w:rPr>
            </w:pPr>
          </w:p>
          <w:p w:rsidR="00595076" w:rsidRDefault="00595076" w:rsidP="007378EE">
            <w:pPr>
              <w:tabs>
                <w:tab w:val="left" w:pos="270"/>
                <w:tab w:val="left" w:pos="2790"/>
                <w:tab w:val="left" w:pos="8190"/>
              </w:tabs>
              <w:spacing w:line="276" w:lineRule="auto"/>
              <w:jc w:val="right"/>
              <w:rPr>
                <w:sz w:val="12"/>
              </w:rPr>
            </w:pPr>
          </w:p>
          <w:p w:rsidR="00595076" w:rsidRDefault="00595076" w:rsidP="007378EE">
            <w:pPr>
              <w:tabs>
                <w:tab w:val="left" w:pos="270"/>
                <w:tab w:val="left" w:pos="2790"/>
                <w:tab w:val="left" w:pos="8190"/>
              </w:tabs>
              <w:spacing w:line="276" w:lineRule="auto"/>
              <w:jc w:val="right"/>
            </w:pPr>
          </w:p>
        </w:tc>
        <w:tc>
          <w:tcPr>
            <w:tcW w:w="5668" w:type="dxa"/>
            <w:shd w:val="clear" w:color="auto" w:fill="auto"/>
          </w:tcPr>
          <w:p w:rsidR="00595076" w:rsidRDefault="00595076" w:rsidP="007378EE">
            <w:pPr>
              <w:tabs>
                <w:tab w:val="left" w:pos="270"/>
                <w:tab w:val="left" w:pos="2790"/>
                <w:tab w:val="left" w:pos="7110"/>
              </w:tabs>
              <w:spacing w:line="276" w:lineRule="auto"/>
              <w:jc w:val="center"/>
              <w:rPr>
                <w:sz w:val="26"/>
              </w:rPr>
            </w:pPr>
          </w:p>
          <w:p w:rsidR="00595076" w:rsidRDefault="00595076" w:rsidP="007378EE">
            <w:pPr>
              <w:tabs>
                <w:tab w:val="left" w:pos="270"/>
                <w:tab w:val="left" w:pos="2790"/>
                <w:tab w:val="left" w:pos="7110"/>
              </w:tabs>
              <w:spacing w:line="276" w:lineRule="auto"/>
              <w:jc w:val="center"/>
            </w:pPr>
            <w:r>
              <w:rPr>
                <w:sz w:val="26"/>
              </w:rPr>
              <w:t>Komisarz Wyborczy</w:t>
            </w:r>
          </w:p>
          <w:p w:rsidR="00595076" w:rsidRDefault="00595076" w:rsidP="007378EE">
            <w:pPr>
              <w:pStyle w:val="Nagwek4"/>
              <w:tabs>
                <w:tab w:val="left" w:pos="7110"/>
              </w:tabs>
              <w:spacing w:line="276" w:lineRule="auto"/>
            </w:pPr>
            <w:r>
              <w:t>w Poznaniu I</w:t>
            </w:r>
          </w:p>
          <w:p w:rsidR="00595076" w:rsidRDefault="00595076" w:rsidP="007378EE">
            <w:pPr>
              <w:tabs>
                <w:tab w:val="left" w:pos="270"/>
                <w:tab w:val="left" w:pos="2790"/>
                <w:tab w:val="left" w:pos="6840"/>
              </w:tabs>
              <w:spacing w:after="240" w:line="276" w:lineRule="auto"/>
              <w:jc w:val="center"/>
            </w:pPr>
            <w:r>
              <w:rPr>
                <w:sz w:val="26"/>
              </w:rPr>
              <w:t>/-/ Krzysztof Józefowicz</w:t>
            </w:r>
          </w:p>
        </w:tc>
      </w:tr>
    </w:tbl>
    <w:p w:rsidR="00140949" w:rsidRPr="00595076" w:rsidRDefault="00140949">
      <w:pPr>
        <w:rPr>
          <w:bCs/>
          <w:sz w:val="26"/>
        </w:rPr>
      </w:pPr>
    </w:p>
    <w:sectPr w:rsidR="00140949" w:rsidRPr="005950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5076"/>
    <w:rsid w:val="00140949"/>
    <w:rsid w:val="00595076"/>
    <w:rsid w:val="005A2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922D7EB-933F-4EA5-9DFD-86B14C64F6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595076"/>
    <w:pPr>
      <w:spacing w:after="0" w:line="240" w:lineRule="auto"/>
    </w:pPr>
    <w:rPr>
      <w:rFonts w:ascii="Times New Roman" w:eastAsia="Times New Roman" w:hAnsi="Times New Roman" w:cs="Times New Roman"/>
      <w:color w:val="00000A"/>
      <w:sz w:val="18"/>
      <w:szCs w:val="20"/>
      <w:lang w:eastAsia="pl-PL"/>
    </w:rPr>
  </w:style>
  <w:style w:type="paragraph" w:styleId="Nagwek2">
    <w:name w:val="heading 2"/>
    <w:basedOn w:val="Normalny"/>
    <w:link w:val="Nagwek2Znak"/>
    <w:qFormat/>
    <w:rsid w:val="00595076"/>
    <w:pPr>
      <w:keepNext/>
      <w:jc w:val="center"/>
      <w:outlineLvl w:val="1"/>
    </w:pPr>
    <w:rPr>
      <w:b/>
      <w:bCs/>
      <w:sz w:val="26"/>
      <w:szCs w:val="24"/>
    </w:rPr>
  </w:style>
  <w:style w:type="paragraph" w:styleId="Nagwek4">
    <w:name w:val="heading 4"/>
    <w:basedOn w:val="Normalny"/>
    <w:link w:val="Nagwek4Znak"/>
    <w:qFormat/>
    <w:rsid w:val="00595076"/>
    <w:pPr>
      <w:keepNext/>
      <w:tabs>
        <w:tab w:val="left" w:pos="270"/>
        <w:tab w:val="left" w:pos="2790"/>
        <w:tab w:val="left" w:pos="6840"/>
      </w:tabs>
      <w:spacing w:after="240"/>
      <w:jc w:val="center"/>
      <w:outlineLvl w:val="3"/>
    </w:pPr>
    <w:rPr>
      <w:sz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595076"/>
    <w:rPr>
      <w:rFonts w:ascii="Times New Roman" w:eastAsia="Times New Roman" w:hAnsi="Times New Roman" w:cs="Times New Roman"/>
      <w:b/>
      <w:bCs/>
      <w:color w:val="00000A"/>
      <w:sz w:val="26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rsid w:val="00595076"/>
    <w:rPr>
      <w:rFonts w:ascii="Times New Roman" w:eastAsia="Times New Roman" w:hAnsi="Times New Roman" w:cs="Times New Roman"/>
      <w:color w:val="00000A"/>
      <w:sz w:val="26"/>
      <w:szCs w:val="20"/>
      <w:lang w:eastAsia="pl-PL"/>
    </w:rPr>
  </w:style>
  <w:style w:type="character" w:customStyle="1" w:styleId="TekstpodstawowyZnak">
    <w:name w:val="Tekst podstawowy Znak"/>
    <w:link w:val="Tekstpodstawowy"/>
    <w:qFormat/>
    <w:rsid w:val="00595076"/>
    <w:rPr>
      <w:sz w:val="18"/>
    </w:rPr>
  </w:style>
  <w:style w:type="paragraph" w:styleId="Tekstpodstawowy">
    <w:name w:val="Body Text"/>
    <w:basedOn w:val="Normalny"/>
    <w:link w:val="TekstpodstawowyZnak"/>
    <w:rsid w:val="00595076"/>
    <w:pPr>
      <w:spacing w:after="120"/>
    </w:pPr>
    <w:rPr>
      <w:rFonts w:asciiTheme="minorHAnsi" w:eastAsiaTheme="minorHAnsi" w:hAnsiTheme="minorHAnsi" w:cstheme="minorBidi"/>
      <w:color w:val="auto"/>
      <w:szCs w:val="22"/>
      <w:lang w:eastAsia="en-US"/>
    </w:rPr>
  </w:style>
  <w:style w:type="character" w:customStyle="1" w:styleId="TekstpodstawowyZnak1">
    <w:name w:val="Tekst podstawowy Znak1"/>
    <w:basedOn w:val="Domylnaczcionkaakapitu"/>
    <w:uiPriority w:val="99"/>
    <w:semiHidden/>
    <w:rsid w:val="00595076"/>
    <w:rPr>
      <w:rFonts w:ascii="Times New Roman" w:eastAsia="Times New Roman" w:hAnsi="Times New Roman" w:cs="Times New Roman"/>
      <w:color w:val="00000A"/>
      <w:sz w:val="18"/>
      <w:szCs w:val="20"/>
      <w:lang w:eastAsia="pl-PL"/>
    </w:rPr>
  </w:style>
  <w:style w:type="paragraph" w:styleId="Tytu">
    <w:name w:val="Title"/>
    <w:basedOn w:val="Normalny"/>
    <w:link w:val="TytuZnak"/>
    <w:qFormat/>
    <w:rsid w:val="00595076"/>
    <w:pPr>
      <w:spacing w:before="120"/>
      <w:jc w:val="center"/>
    </w:pPr>
    <w:rPr>
      <w:b/>
      <w:sz w:val="26"/>
      <w:szCs w:val="24"/>
    </w:rPr>
  </w:style>
  <w:style w:type="character" w:customStyle="1" w:styleId="TytuZnak">
    <w:name w:val="Tytuł Znak"/>
    <w:basedOn w:val="Domylnaczcionkaakapitu"/>
    <w:link w:val="Tytu"/>
    <w:rsid w:val="00595076"/>
    <w:rPr>
      <w:rFonts w:ascii="Times New Roman" w:eastAsia="Times New Roman" w:hAnsi="Times New Roman" w:cs="Times New Roman"/>
      <w:b/>
      <w:color w:val="00000A"/>
      <w:sz w:val="26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595076"/>
    <w:pPr>
      <w:tabs>
        <w:tab w:val="left" w:pos="270"/>
        <w:tab w:val="left" w:pos="2790"/>
      </w:tabs>
      <w:ind w:left="270" w:hanging="270"/>
    </w:pPr>
    <w:rPr>
      <w:sz w:val="26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595076"/>
    <w:rPr>
      <w:rFonts w:ascii="Times New Roman" w:eastAsia="Times New Roman" w:hAnsi="Times New Roman" w:cs="Times New Roman"/>
      <w:color w:val="00000A"/>
      <w:sz w:val="26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595076"/>
    <w:pPr>
      <w:ind w:left="720"/>
      <w:contextualSpacing/>
    </w:pPr>
  </w:style>
  <w:style w:type="paragraph" w:customStyle="1" w:styleId="Zawartotabeli">
    <w:name w:val="Zawartość tabeli"/>
    <w:basedOn w:val="Normalny"/>
    <w:qFormat/>
    <w:rsid w:val="00595076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754</Words>
  <Characters>4524</Characters>
  <Application>Microsoft Office Word</Application>
  <DocSecurity>4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Pawel Nowek</dc:creator>
  <cp:keywords/>
  <dc:description/>
  <cp:lastModifiedBy>Kamila Jankowiak</cp:lastModifiedBy>
  <cp:revision>2</cp:revision>
  <dcterms:created xsi:type="dcterms:W3CDTF">2018-10-29T10:35:00Z</dcterms:created>
  <dcterms:modified xsi:type="dcterms:W3CDTF">2018-10-29T10:35:00Z</dcterms:modified>
</cp:coreProperties>
</file>