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A3A6" w14:textId="77777777" w:rsidR="00233B2B" w:rsidRPr="00974009" w:rsidRDefault="00233B2B" w:rsidP="00233B2B">
      <w:pPr>
        <w:pStyle w:val="Default"/>
        <w:spacing w:line="360" w:lineRule="auto"/>
        <w:rPr>
          <w:b/>
          <w:color w:val="FF0000"/>
          <w:sz w:val="23"/>
          <w:szCs w:val="23"/>
          <w:u w:val="single"/>
        </w:rPr>
      </w:pPr>
    </w:p>
    <w:p w14:paraId="44A11376" w14:textId="77777777" w:rsidR="00233B2B" w:rsidRPr="00974009" w:rsidRDefault="00233B2B" w:rsidP="00233B2B">
      <w:pPr>
        <w:pStyle w:val="Default"/>
        <w:spacing w:line="360" w:lineRule="auto"/>
        <w:rPr>
          <w:sz w:val="23"/>
          <w:szCs w:val="23"/>
        </w:rPr>
      </w:pPr>
    </w:p>
    <w:p w14:paraId="72746EE1" w14:textId="77777777" w:rsidR="00233B2B" w:rsidRPr="00974009" w:rsidRDefault="00233B2B" w:rsidP="00233B2B">
      <w:pPr>
        <w:pStyle w:val="Default"/>
        <w:spacing w:line="360" w:lineRule="auto"/>
        <w:jc w:val="right"/>
        <w:rPr>
          <w:sz w:val="23"/>
          <w:szCs w:val="23"/>
        </w:rPr>
      </w:pPr>
      <w:r w:rsidRPr="00974009">
        <w:rPr>
          <w:sz w:val="23"/>
          <w:szCs w:val="23"/>
        </w:rPr>
        <w:t xml:space="preserve"> Załącznik </w:t>
      </w:r>
    </w:p>
    <w:p w14:paraId="77CEA5D8" w14:textId="77777777" w:rsidR="00233B2B" w:rsidRPr="00974009" w:rsidRDefault="00233B2B" w:rsidP="00233B2B">
      <w:pPr>
        <w:pStyle w:val="Default"/>
        <w:spacing w:line="360" w:lineRule="auto"/>
        <w:jc w:val="right"/>
        <w:rPr>
          <w:sz w:val="23"/>
          <w:szCs w:val="23"/>
        </w:rPr>
      </w:pPr>
      <w:r w:rsidRPr="00974009">
        <w:rPr>
          <w:sz w:val="23"/>
          <w:szCs w:val="23"/>
        </w:rPr>
        <w:t>do uchwały nr /..…/202</w:t>
      </w:r>
      <w:r w:rsidRPr="00BF6DF8">
        <w:rPr>
          <w:sz w:val="23"/>
          <w:szCs w:val="23"/>
        </w:rPr>
        <w:t>3</w:t>
      </w:r>
    </w:p>
    <w:p w14:paraId="4DBD5644" w14:textId="77777777" w:rsidR="00233B2B" w:rsidRPr="00974009" w:rsidRDefault="00233B2B" w:rsidP="00233B2B">
      <w:pPr>
        <w:pStyle w:val="Default"/>
        <w:spacing w:line="360" w:lineRule="auto"/>
        <w:jc w:val="right"/>
        <w:rPr>
          <w:sz w:val="23"/>
          <w:szCs w:val="23"/>
        </w:rPr>
      </w:pPr>
      <w:r w:rsidRPr="00974009">
        <w:rPr>
          <w:sz w:val="23"/>
          <w:szCs w:val="23"/>
        </w:rPr>
        <w:t xml:space="preserve">Rady Gminy Suchy Las </w:t>
      </w:r>
    </w:p>
    <w:p w14:paraId="73A33FD9" w14:textId="77777777" w:rsidR="00233B2B" w:rsidRPr="00974009" w:rsidRDefault="00233B2B" w:rsidP="00233B2B">
      <w:pPr>
        <w:pStyle w:val="Default"/>
        <w:spacing w:line="360" w:lineRule="auto"/>
        <w:jc w:val="right"/>
        <w:rPr>
          <w:sz w:val="23"/>
          <w:szCs w:val="23"/>
        </w:rPr>
      </w:pPr>
      <w:r w:rsidRPr="00974009">
        <w:rPr>
          <w:sz w:val="23"/>
          <w:szCs w:val="23"/>
        </w:rPr>
        <w:t xml:space="preserve">  z dnia  2023 r. </w:t>
      </w:r>
    </w:p>
    <w:p w14:paraId="58D55D2B" w14:textId="77777777" w:rsidR="00233B2B" w:rsidRPr="00974009" w:rsidRDefault="00233B2B" w:rsidP="00233B2B">
      <w:pPr>
        <w:pStyle w:val="Default"/>
        <w:spacing w:line="360" w:lineRule="auto"/>
        <w:jc w:val="right"/>
        <w:rPr>
          <w:sz w:val="23"/>
          <w:szCs w:val="23"/>
        </w:rPr>
      </w:pPr>
    </w:p>
    <w:p w14:paraId="0C6425D9" w14:textId="77777777" w:rsidR="00233B2B" w:rsidRPr="00974009" w:rsidRDefault="00233B2B" w:rsidP="00233B2B">
      <w:pPr>
        <w:pStyle w:val="Default"/>
        <w:spacing w:line="360" w:lineRule="auto"/>
        <w:rPr>
          <w:sz w:val="23"/>
          <w:szCs w:val="23"/>
          <w:u w:val="single"/>
        </w:rPr>
      </w:pPr>
    </w:p>
    <w:p w14:paraId="790CA688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74009">
        <w:rPr>
          <w:b/>
          <w:bCs/>
          <w:sz w:val="28"/>
          <w:szCs w:val="28"/>
          <w:u w:val="single"/>
        </w:rPr>
        <w:t>PROJEKT</w:t>
      </w:r>
    </w:p>
    <w:p w14:paraId="755DB227" w14:textId="77777777" w:rsidR="00233B2B" w:rsidRPr="00974009" w:rsidRDefault="00233B2B" w:rsidP="00233B2B">
      <w:pPr>
        <w:pStyle w:val="Default"/>
        <w:jc w:val="center"/>
        <w:rPr>
          <w:b/>
          <w:bCs/>
          <w:sz w:val="28"/>
          <w:szCs w:val="28"/>
        </w:rPr>
      </w:pPr>
    </w:p>
    <w:p w14:paraId="26888106" w14:textId="77777777" w:rsidR="00233B2B" w:rsidRPr="00974009" w:rsidRDefault="00233B2B" w:rsidP="00233B2B">
      <w:pPr>
        <w:pStyle w:val="Default"/>
        <w:jc w:val="center"/>
        <w:rPr>
          <w:sz w:val="28"/>
          <w:szCs w:val="28"/>
        </w:rPr>
      </w:pPr>
      <w:r w:rsidRPr="00974009">
        <w:rPr>
          <w:b/>
          <w:bCs/>
          <w:sz w:val="28"/>
          <w:szCs w:val="28"/>
        </w:rPr>
        <w:t>ROCZNY PROGRAM WSPÓŁPRACY</w:t>
      </w:r>
      <w:r w:rsidRPr="00974009">
        <w:rPr>
          <w:sz w:val="28"/>
          <w:szCs w:val="28"/>
        </w:rPr>
        <w:t xml:space="preserve"> </w:t>
      </w:r>
      <w:r w:rsidRPr="00974009">
        <w:rPr>
          <w:b/>
          <w:bCs/>
          <w:sz w:val="28"/>
          <w:szCs w:val="28"/>
        </w:rPr>
        <w:t>GMINY SUCHY LAS</w:t>
      </w:r>
    </w:p>
    <w:p w14:paraId="5DCA8A96" w14:textId="77777777" w:rsidR="00233B2B" w:rsidRPr="00974009" w:rsidRDefault="00233B2B" w:rsidP="00233B2B">
      <w:pPr>
        <w:pStyle w:val="Default"/>
        <w:jc w:val="center"/>
        <w:rPr>
          <w:sz w:val="28"/>
          <w:szCs w:val="28"/>
        </w:rPr>
      </w:pPr>
      <w:r w:rsidRPr="00974009">
        <w:rPr>
          <w:b/>
          <w:bCs/>
          <w:sz w:val="28"/>
          <w:szCs w:val="28"/>
        </w:rPr>
        <w:t>Z ORGANIZACJAMI POZARZĄDOWYMI ORAZ Z PODMIOTAMI WYMIENIONYMI W ART. 3 UST. 3 USTAWY O DZIAŁALNOŚCI POŻYTKU PUBLICZNEGO I O WOLONTARIACIE</w:t>
      </w:r>
      <w:r w:rsidRPr="00974009">
        <w:rPr>
          <w:sz w:val="28"/>
          <w:szCs w:val="28"/>
        </w:rPr>
        <w:t xml:space="preserve"> </w:t>
      </w:r>
      <w:r w:rsidRPr="00974009">
        <w:rPr>
          <w:b/>
          <w:bCs/>
          <w:sz w:val="28"/>
          <w:szCs w:val="28"/>
        </w:rPr>
        <w:t>NA 2024 ROK</w:t>
      </w:r>
    </w:p>
    <w:p w14:paraId="3E337A4E" w14:textId="77777777" w:rsidR="00233B2B" w:rsidRPr="00974009" w:rsidRDefault="00233B2B" w:rsidP="00233B2B">
      <w:pPr>
        <w:pStyle w:val="Default"/>
        <w:jc w:val="center"/>
        <w:rPr>
          <w:sz w:val="28"/>
          <w:szCs w:val="28"/>
        </w:rPr>
      </w:pPr>
      <w:r w:rsidRPr="00974009">
        <w:rPr>
          <w:b/>
          <w:bCs/>
          <w:sz w:val="28"/>
          <w:szCs w:val="28"/>
        </w:rPr>
        <w:t>GMINA SUCHY LAS</w:t>
      </w:r>
    </w:p>
    <w:p w14:paraId="57E7C5B2" w14:textId="77777777" w:rsidR="00233B2B" w:rsidRPr="00974009" w:rsidRDefault="00233B2B" w:rsidP="00233B2B">
      <w:pPr>
        <w:pStyle w:val="Default"/>
        <w:jc w:val="center"/>
        <w:rPr>
          <w:sz w:val="28"/>
          <w:szCs w:val="28"/>
        </w:rPr>
      </w:pPr>
      <w:r w:rsidRPr="00974009">
        <w:rPr>
          <w:b/>
          <w:bCs/>
          <w:sz w:val="28"/>
          <w:szCs w:val="28"/>
        </w:rPr>
        <w:t>POWIAT POZNAŃSKI</w:t>
      </w:r>
    </w:p>
    <w:p w14:paraId="719822D1" w14:textId="77777777" w:rsidR="00233B2B" w:rsidRPr="00974009" w:rsidRDefault="00233B2B" w:rsidP="00233B2B">
      <w:pPr>
        <w:pStyle w:val="Default"/>
        <w:jc w:val="center"/>
        <w:rPr>
          <w:b/>
          <w:bCs/>
          <w:sz w:val="28"/>
          <w:szCs w:val="28"/>
        </w:rPr>
      </w:pPr>
      <w:r w:rsidRPr="00974009">
        <w:rPr>
          <w:b/>
          <w:bCs/>
          <w:sz w:val="28"/>
          <w:szCs w:val="28"/>
        </w:rPr>
        <w:t>WOJEWÓDZTWO WIELKOPOLSKIE</w:t>
      </w:r>
    </w:p>
    <w:p w14:paraId="747C8E01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960B3B9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3DDBA7AF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2EBCB87F" w14:textId="77777777" w:rsidR="00233B2B" w:rsidRPr="00974009" w:rsidRDefault="00233B2B" w:rsidP="00233B2B">
      <w:pPr>
        <w:spacing w:line="360" w:lineRule="auto"/>
        <w:rPr>
          <w:rFonts w:ascii="Times New Roman" w:hAnsi="Times New Roman" w:cs="Times New Roman"/>
        </w:rPr>
      </w:pPr>
    </w:p>
    <w:p w14:paraId="18FEA466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7BF5A2BC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197103A8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CF5E13">
        <w:rPr>
          <w:noProof/>
          <w:sz w:val="23"/>
          <w:szCs w:val="23"/>
          <w:lang w:eastAsia="pl-PL"/>
        </w:rPr>
        <w:drawing>
          <wp:inline distT="0" distB="0" distL="0" distR="0" wp14:anchorId="61DF6034" wp14:editId="517A9E48">
            <wp:extent cx="2314548" cy="2419584"/>
            <wp:effectExtent l="0" t="0" r="0" b="0"/>
            <wp:docPr id="2" name="Obraz 2" descr="C:\Users\dariusz.szmyt\AppData\Local\Microsoft\Windows\INetCache\Content.Outlook\Z2HT70YA\HERB_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usz.szmyt\AppData\Local\Microsoft\Windows\INetCache\Content.Outlook\Z2HT70YA\HERB_s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29" cy="24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F32A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3C6E4F66" w14:textId="77777777" w:rsidR="00233B2B" w:rsidRPr="00974009" w:rsidRDefault="00233B2B" w:rsidP="00233B2B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6EE8DE48" w14:textId="77777777" w:rsidR="00233B2B" w:rsidRPr="00974009" w:rsidRDefault="00233B2B" w:rsidP="00233B2B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76A47560" w14:textId="77777777" w:rsidR="00233B2B" w:rsidRPr="00974009" w:rsidRDefault="00233B2B" w:rsidP="00233B2B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E37E295" w14:textId="77777777" w:rsidR="00233B2B" w:rsidRPr="00974009" w:rsidRDefault="00233B2B" w:rsidP="00233B2B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74009">
        <w:rPr>
          <w:rFonts w:ascii="Times New Roman" w:hAnsi="Times New Roman" w:cs="Times New Roman"/>
          <w:b/>
          <w:bCs/>
          <w:sz w:val="23"/>
          <w:szCs w:val="23"/>
        </w:rPr>
        <w:t>Wstęp</w:t>
      </w:r>
    </w:p>
    <w:p w14:paraId="60FC2799" w14:textId="77777777" w:rsidR="00233B2B" w:rsidRPr="00974009" w:rsidRDefault="00233B2B" w:rsidP="00233B2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009">
        <w:rPr>
          <w:rFonts w:ascii="Times New Roman" w:hAnsi="Times New Roman" w:cs="Times New Roman"/>
          <w:sz w:val="23"/>
          <w:szCs w:val="23"/>
        </w:rPr>
        <w:t>Mamy ogromną przyjemność przekazać do realizacji bardzo ważny dla rozwoju społecznej świadomości i aktywności dokument, jakim jest program współpracy gminy Suchy Las z organizacjami pożytku publicznego działającymi na rzecz społeczności lokalnej.</w:t>
      </w:r>
    </w:p>
    <w:p w14:paraId="4487FEA2" w14:textId="77777777" w:rsidR="00233B2B" w:rsidRPr="00974009" w:rsidRDefault="00233B2B" w:rsidP="00233B2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009">
        <w:rPr>
          <w:rFonts w:ascii="Times New Roman" w:hAnsi="Times New Roman" w:cs="Times New Roman"/>
          <w:sz w:val="23"/>
          <w:szCs w:val="23"/>
        </w:rPr>
        <w:t>Aktywność podmiotów, jakie zlokalizowane są poza strefą „władzy”, poza strefą „rządową”, na arenie życia społecznego, podmiotów działających na rzecz dzieci, młodzieży i seniorów jest niezwykle cennym elementem społecznego funkcjonowania i społecznej spójności. To właśnie te organizacje, będące „poza”, nierzadko wydają się być bardziej skuteczne i efektywne w kreowaniu obywatelskich postaw, ograniczaniu marginalizacji, budowaniu i wzmacnianiu wzajemnych więzi i relacji.</w:t>
      </w:r>
    </w:p>
    <w:p w14:paraId="304075D4" w14:textId="77777777" w:rsidR="00233B2B" w:rsidRPr="00974009" w:rsidRDefault="00233B2B" w:rsidP="00233B2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009">
        <w:rPr>
          <w:rFonts w:ascii="Times New Roman" w:hAnsi="Times New Roman" w:cs="Times New Roman"/>
          <w:sz w:val="23"/>
          <w:szCs w:val="23"/>
        </w:rPr>
        <w:t xml:space="preserve">Oczywiście, celów tych organizacje nie realizują w pełni samodzielnie. Ich działalność w wydatny sposób uzupełniona zostaje obecnością samorządu terytorialnego, który również rozumiejąc potrzeby lokalnej społeczności, potrzeby ludzi młodych i starszych,  potrafi skutecznie je wesprzeć. Wzajemna współpraca w tworzeniu i umacnianiu relacji pomiędzy samorządem, a sektorem </w:t>
      </w:r>
      <w:r w:rsidRPr="00974009">
        <w:rPr>
          <w:rFonts w:ascii="Times New Roman" w:hAnsi="Times New Roman" w:cs="Times New Roman"/>
          <w:i/>
          <w:iCs/>
          <w:sz w:val="23"/>
          <w:szCs w:val="23"/>
        </w:rPr>
        <w:t>non-</w:t>
      </w:r>
      <w:proofErr w:type="spellStart"/>
      <w:r w:rsidRPr="00974009">
        <w:rPr>
          <w:rFonts w:ascii="Times New Roman" w:hAnsi="Times New Roman" w:cs="Times New Roman"/>
          <w:i/>
          <w:iCs/>
          <w:sz w:val="23"/>
          <w:szCs w:val="23"/>
        </w:rPr>
        <w:t>government</w:t>
      </w:r>
      <w:proofErr w:type="spellEnd"/>
      <w:r w:rsidRPr="00974009">
        <w:rPr>
          <w:rFonts w:ascii="Times New Roman" w:hAnsi="Times New Roman" w:cs="Times New Roman"/>
          <w:sz w:val="23"/>
          <w:szCs w:val="23"/>
        </w:rPr>
        <w:t xml:space="preserve">, wprost kieruje nas w stronę subsydiarności. To właśnie realizacja tej zasady, którą tak dobrze rozumiała profesor Chantal </w:t>
      </w:r>
      <w:proofErr w:type="spellStart"/>
      <w:r w:rsidRPr="00974009">
        <w:rPr>
          <w:rFonts w:ascii="Times New Roman" w:hAnsi="Times New Roman" w:cs="Times New Roman"/>
          <w:sz w:val="23"/>
          <w:szCs w:val="23"/>
        </w:rPr>
        <w:t>Millon-Delsol</w:t>
      </w:r>
      <w:proofErr w:type="spellEnd"/>
      <w:r w:rsidRPr="00974009">
        <w:rPr>
          <w:rFonts w:ascii="Times New Roman" w:hAnsi="Times New Roman" w:cs="Times New Roman"/>
          <w:sz w:val="23"/>
          <w:szCs w:val="23"/>
        </w:rPr>
        <w:t xml:space="preserve">, pozwala uznać autonomię konkretnej osoby przy jednoczesnej gotowości udzielenia wsparcia, pomocy w sytuacji, w której o taką pomoc będzie zabiegała. I właśnie idea pomocniczości, mająca swój początek już u pierwszych starożytnych klasyków jak Arystoteles, Platon, przetrwała przez te wszystkie lata i jest nadal obecna współcześnie, choćby w niniejszym programie. </w:t>
      </w:r>
    </w:p>
    <w:p w14:paraId="33F50BDA" w14:textId="77777777" w:rsidR="00233B2B" w:rsidRPr="00974009" w:rsidRDefault="00233B2B" w:rsidP="00233B2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009">
        <w:rPr>
          <w:rFonts w:ascii="Times New Roman" w:hAnsi="Times New Roman" w:cs="Times New Roman"/>
          <w:sz w:val="23"/>
          <w:szCs w:val="23"/>
        </w:rPr>
        <w:t>W realizacji stawianych przed organizacjami pożytku publicznego oraz samorządem terytorialnym celów, ma właśnie pomóc niniejszy program. Będzie on doskonałym narzędziem wykorzystywanym na rzecz lokalnej wspólnoty i budowania społeczeństwa obywatelskiego i demokratycznego.</w:t>
      </w:r>
    </w:p>
    <w:p w14:paraId="5AD468C2" w14:textId="77777777" w:rsidR="00233B2B" w:rsidRPr="00974009" w:rsidRDefault="00233B2B" w:rsidP="00233B2B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21C3CE05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6FC34CBC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3263CDF8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39E17EBB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1AC7AB65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790704E6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1D53E923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3723A7AD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6DE46805" w14:textId="77777777" w:rsidR="00233B2B" w:rsidRPr="00974009" w:rsidRDefault="00233B2B" w:rsidP="00233B2B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6E776F4A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74009">
        <w:rPr>
          <w:b/>
          <w:bCs/>
          <w:sz w:val="23"/>
          <w:szCs w:val="23"/>
        </w:rPr>
        <w:lastRenderedPageBreak/>
        <w:t>Rozdział I</w:t>
      </w:r>
    </w:p>
    <w:p w14:paraId="76F5643D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74009">
        <w:rPr>
          <w:b/>
          <w:bCs/>
          <w:sz w:val="23"/>
          <w:szCs w:val="23"/>
        </w:rPr>
        <w:t>Postanowienia ogólne</w:t>
      </w:r>
    </w:p>
    <w:p w14:paraId="3F1369D4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14:paraId="66CFB29E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74009">
        <w:rPr>
          <w:b/>
          <w:bCs/>
          <w:sz w:val="23"/>
          <w:szCs w:val="23"/>
        </w:rPr>
        <w:t>§ 1.</w:t>
      </w:r>
    </w:p>
    <w:p w14:paraId="490457FA" w14:textId="77777777" w:rsidR="00233B2B" w:rsidRPr="00974009" w:rsidRDefault="00233B2B" w:rsidP="00233B2B">
      <w:pPr>
        <w:pStyle w:val="Default"/>
        <w:spacing w:line="360" w:lineRule="auto"/>
        <w:jc w:val="both"/>
        <w:rPr>
          <w:sz w:val="23"/>
          <w:szCs w:val="23"/>
        </w:rPr>
      </w:pPr>
      <w:r w:rsidRPr="00974009">
        <w:rPr>
          <w:sz w:val="23"/>
          <w:szCs w:val="23"/>
        </w:rPr>
        <w:t>1. Roczny Program Współpracy Gminy Suchy Las z Organizacjami Pozarządowymi oraz podmiotami wymienionymi w art. 3 ust. 3 ustawy o działalności pożytku publicznego i o wolontariacie na 2024 rok, określa cel główny i cele szczegółowe programu, zasady współpracy, zakres przedmiotowy, formy współpracy, priorytetowe zadania publiczne, okres realizacji programu, sposób oceny realizacji programu, informację o sposobie tworzenia programu oraz o przebiegu konsultacji, tryb powoływania i zasady działania komisji konkursowych do opiniowania ofert złożonych w otwartych konkursach ofert.</w:t>
      </w:r>
    </w:p>
    <w:p w14:paraId="46AFDFF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2. Ilekroć w niniejszym programie mowa jest o: </w:t>
      </w:r>
    </w:p>
    <w:p w14:paraId="6430183D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1) ustawie – należy przez to rozumieć ustawę z dnia 24 kwietnia 2003 roku o działalności pożytku publicznego i o wolontariacie ( Dz. U. z 2023 r. poz. 571 ze zm.), </w:t>
      </w:r>
    </w:p>
    <w:p w14:paraId="241ED2A0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2) programie – należy przez to rozumieć Roczny Program Współpracy Gminy Suchy Las </w:t>
      </w:r>
      <w:r w:rsidRPr="00974009">
        <w:rPr>
          <w:color w:val="auto"/>
          <w:sz w:val="23"/>
          <w:szCs w:val="23"/>
        </w:rPr>
        <w:br/>
        <w:t xml:space="preserve">z Organizacjami Pozarządowymi oraz innymi podmiotami, o których mowa w art. 3 ust 3 ustawy </w:t>
      </w:r>
      <w:r w:rsidRPr="00974009">
        <w:rPr>
          <w:color w:val="auto"/>
          <w:sz w:val="23"/>
          <w:szCs w:val="23"/>
        </w:rPr>
        <w:br/>
        <w:t xml:space="preserve">na 2023 rok, </w:t>
      </w:r>
    </w:p>
    <w:p w14:paraId="4D82FE45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3) organizacjach – rozumie się przez to organizacje pozarządowe oraz podmioty, o których mowa </w:t>
      </w:r>
      <w:r w:rsidRPr="00974009">
        <w:rPr>
          <w:color w:val="auto"/>
          <w:sz w:val="23"/>
          <w:szCs w:val="23"/>
        </w:rPr>
        <w:br/>
        <w:t xml:space="preserve">w art. 3 ust. 3 ustawy, </w:t>
      </w:r>
    </w:p>
    <w:p w14:paraId="3561751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4) Gminie – rozumie się przez to Gminę Suchy Las, </w:t>
      </w:r>
    </w:p>
    <w:p w14:paraId="76D6770E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5) dotacjach – rozumie się przez to dotacje w rozumieniu ustawy z dnia 27 sierpnia 2009 r. o finansach publicznych (Dz. U. z 2023 r. poz. 571 ze zm.), </w:t>
      </w:r>
    </w:p>
    <w:p w14:paraId="1CA243A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6) komisji – rozumie się przez to komisję konkursową powołaną w celu opiniowania złożonych ofert, o której mowa w art. 15 ust. 2a-2f ustawy, </w:t>
      </w:r>
    </w:p>
    <w:p w14:paraId="180A495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7) Radzie – rozumie się przez to Gminną Radę Sportu w Suchym Lesie</w:t>
      </w:r>
    </w:p>
    <w:p w14:paraId="5DAC691E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8) Urzędzie – rozumie się przez to Urząd Gminy Suchy Las, </w:t>
      </w:r>
    </w:p>
    <w:p w14:paraId="3A498DE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9) Wójcie – rozumie się przez to Wójta Gminy Suchy Las. </w:t>
      </w:r>
    </w:p>
    <w:p w14:paraId="32D67166" w14:textId="77777777" w:rsidR="00233B2B" w:rsidRPr="00974009" w:rsidRDefault="00233B2B" w:rsidP="00233B2B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7C927A6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II</w:t>
      </w:r>
    </w:p>
    <w:p w14:paraId="2B030417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Cele współpracy</w:t>
      </w:r>
    </w:p>
    <w:p w14:paraId="2DC0B8B4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557A9CC4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2.</w:t>
      </w:r>
    </w:p>
    <w:p w14:paraId="5BDD0110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1. Celem głównym programu jest zapewnienie efektywnego wykonywania zadań własnych Gminy, wynikających z przepisów prawa, poprzez włączenie organizacji w realizację tych zadań. </w:t>
      </w:r>
    </w:p>
    <w:p w14:paraId="487EB84D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2. Cele szczegółowe programu obejmują: </w:t>
      </w:r>
    </w:p>
    <w:p w14:paraId="4071349E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1) stworzenie warunków dla powstawiania inicjatyw na rzecz społeczności lokalnej, </w:t>
      </w:r>
    </w:p>
    <w:p w14:paraId="51FC78A6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lastRenderedPageBreak/>
        <w:t xml:space="preserve">2) poprawę jakości życia poprzez pełniejsze zaspokajanie potrzeb społecznych, </w:t>
      </w:r>
    </w:p>
    <w:p w14:paraId="5DAD5DAE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3) integrację mieszkańców Gminy, </w:t>
      </w:r>
    </w:p>
    <w:p w14:paraId="5EEFD332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4) budowanie partnerstwa między administracją samorządową i organizacjami, </w:t>
      </w:r>
    </w:p>
    <w:p w14:paraId="31861017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5) umacnianie w świadomości społecznej poczucia odpowiedzialności za siebie, swoje otoczenie, wspólnotę lokalną oraz jej tradycje, </w:t>
      </w:r>
    </w:p>
    <w:p w14:paraId="7F23FD8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6) wzmocnienie pozycji organizacji we współrealizacji zadań publicznych przez</w:t>
      </w:r>
      <w:r w:rsidRPr="00974009">
        <w:rPr>
          <w:color w:val="auto"/>
          <w:sz w:val="23"/>
          <w:szCs w:val="23"/>
        </w:rPr>
        <w:br/>
        <w:t xml:space="preserve"> wspieranie realizacji tych zadań, </w:t>
      </w:r>
    </w:p>
    <w:p w14:paraId="22C2D0BB" w14:textId="77777777" w:rsidR="00233B2B" w:rsidRPr="00CF5E13" w:rsidRDefault="00233B2B" w:rsidP="00233B2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7) tworzenie warunków do zwiększania realizacji zadań publicznych przez organizacje pozarządowe w formie powierzania</w:t>
      </w:r>
      <w:r w:rsidRPr="00CF5E13">
        <w:rPr>
          <w:color w:val="auto"/>
          <w:sz w:val="23"/>
          <w:szCs w:val="23"/>
        </w:rPr>
        <w:t>,</w:t>
      </w:r>
    </w:p>
    <w:p w14:paraId="26CE6CED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8) promocję działań organizacji działających na terenie Gminy, </w:t>
      </w:r>
    </w:p>
    <w:p w14:paraId="58359584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9) prowadzenie i promowanie działań w zakresie ekologii i ochrony środowiska</w:t>
      </w:r>
    </w:p>
    <w:p w14:paraId="1AB5C57E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10) przeciwdziałanie wykluczeniu społecznemu osób i rodzin z grup szczególnego ryzyka, </w:t>
      </w:r>
    </w:p>
    <w:p w14:paraId="4A6632C3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11) udział organizacji przy tworzeniu prawa lokalnego,</w:t>
      </w:r>
    </w:p>
    <w:p w14:paraId="4DB64153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12</w:t>
      </w:r>
      <w:r w:rsidRPr="00CF5E13">
        <w:rPr>
          <w:b/>
          <w:bCs/>
          <w:color w:val="auto"/>
          <w:sz w:val="23"/>
          <w:szCs w:val="23"/>
        </w:rPr>
        <w:t xml:space="preserve">) </w:t>
      </w:r>
      <w:r w:rsidRPr="00974009">
        <w:rPr>
          <w:color w:val="auto"/>
          <w:sz w:val="23"/>
          <w:szCs w:val="23"/>
        </w:rPr>
        <w:t xml:space="preserve">tworzenie warunków do społecznej aktywności, w szczególności wspieraniu rozwoju aktywności </w:t>
      </w:r>
      <w:proofErr w:type="spellStart"/>
      <w:r w:rsidRPr="00974009">
        <w:rPr>
          <w:color w:val="auto"/>
          <w:sz w:val="23"/>
          <w:szCs w:val="23"/>
        </w:rPr>
        <w:t>wolontariackiej</w:t>
      </w:r>
      <w:proofErr w:type="spellEnd"/>
      <w:r w:rsidRPr="00974009">
        <w:rPr>
          <w:color w:val="auto"/>
          <w:sz w:val="23"/>
          <w:szCs w:val="23"/>
        </w:rPr>
        <w:t xml:space="preserve"> i społeczności lokalnej mieszkańców,</w:t>
      </w:r>
    </w:p>
    <w:p w14:paraId="63F4E8DD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13) upowszechnianie wiedzy o lokalnych tradycjach kulturowych, w tym kulinarnych, o zdrowym żywieniu oraz o racjonalnych metodach prowadzenia gospodarstw domowych, </w:t>
      </w:r>
    </w:p>
    <w:p w14:paraId="45964CB6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14) tworzenie warunków do współpracy między organizacjami oraz nawiązywania relacji międzysektorowych organizacji z samorządem, biznesem i podmiotami działającymi w ich otoczeniu,</w:t>
      </w:r>
    </w:p>
    <w:p w14:paraId="3209C792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3C3A03A1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III</w:t>
      </w:r>
    </w:p>
    <w:p w14:paraId="18AA1E4B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Zasady współpracy</w:t>
      </w:r>
    </w:p>
    <w:p w14:paraId="5158DED0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5968BAE9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3.</w:t>
      </w:r>
    </w:p>
    <w:p w14:paraId="21D76552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Podejmując współpracę z organizacjami Gmina kieruje się następującymi zasadami:</w:t>
      </w:r>
    </w:p>
    <w:p w14:paraId="5F56CB1C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jawności</w:t>
      </w:r>
      <w:r w:rsidRPr="00974009">
        <w:rPr>
          <w:color w:val="auto"/>
          <w:sz w:val="23"/>
          <w:szCs w:val="23"/>
        </w:rPr>
        <w:t>, zgodnie z którą wszystkie możliwości oraz zasady współpracy Gminy z  organizacjami są jawne, powszechnie dostępne oraz jasne i zrozumiałe w  zakresie stosowania procedur i kryteriów,</w:t>
      </w:r>
    </w:p>
    <w:p w14:paraId="1FBAE696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 xml:space="preserve">efektywności, </w:t>
      </w:r>
      <w:r w:rsidRPr="00974009">
        <w:rPr>
          <w:color w:val="auto"/>
          <w:sz w:val="23"/>
          <w:szCs w:val="23"/>
        </w:rPr>
        <w:t>w myśl której Gmina podejmuje współpracę z organizacjami przy realizacji zadań społeczno-ekonomicznych, uwzględniając kryterium racjonalności i  skuteczności,</w:t>
      </w:r>
    </w:p>
    <w:p w14:paraId="602CD42B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uczciwej konkurencji</w:t>
      </w:r>
      <w:r w:rsidRPr="00974009">
        <w:rPr>
          <w:color w:val="auto"/>
          <w:sz w:val="23"/>
          <w:szCs w:val="23"/>
        </w:rPr>
        <w:t>, która oznacza, że organy Gminy udzielają wszystkim podmiotom, w  tym samym czasie, tych samych informacji odnośnie planowanych i wykonywanych działań, a także stosują jednakowe kryteria wspierania działań wszystkich organizacji,</w:t>
      </w:r>
    </w:p>
    <w:p w14:paraId="32D460FF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partnerstwa</w:t>
      </w:r>
      <w:r w:rsidRPr="00974009">
        <w:rPr>
          <w:color w:val="auto"/>
          <w:sz w:val="23"/>
          <w:szCs w:val="23"/>
        </w:rPr>
        <w:t xml:space="preserve">, co oznacza, że organizacje, na zasadach i w formie określonej w ustawach, uczestniczą w identyfikowaniu i definiowaniu problemów społecznych, wypracowywaniu </w:t>
      </w:r>
      <w:r w:rsidRPr="00974009">
        <w:rPr>
          <w:color w:val="auto"/>
          <w:sz w:val="23"/>
          <w:szCs w:val="23"/>
        </w:rPr>
        <w:lastRenderedPageBreak/>
        <w:t>sposobów ich rozwiązywania oraz współdziałają z organami Gminy przy wykonywaniu zadań publicznych,</w:t>
      </w:r>
    </w:p>
    <w:p w14:paraId="1899D548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suwerenności stron</w:t>
      </w:r>
      <w:r w:rsidRPr="00974009">
        <w:rPr>
          <w:color w:val="auto"/>
          <w:sz w:val="23"/>
          <w:szCs w:val="23"/>
        </w:rPr>
        <w:t>, która oznacza, że Gmina i organizacje realizując zadania publiczne są w stosunku do siebie równorzędnymi partnerami,</w:t>
      </w:r>
    </w:p>
    <w:p w14:paraId="6097D8F0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pomocniczości</w:t>
      </w:r>
      <w:r w:rsidRPr="00974009">
        <w:rPr>
          <w:color w:val="auto"/>
          <w:sz w:val="23"/>
          <w:szCs w:val="23"/>
        </w:rPr>
        <w:t>, zgodnie z którą realizacja możliwie szerokiego zakresu zadań publicznych Gminy powinna odbywać się poprzez struktury usytuowane jak najbliżej obywateli, natomiast Gmina podejmuje działania na rzecz pobudzania, wspomagania i uzupełniania działalności sektora pozarządowego,</w:t>
      </w:r>
    </w:p>
    <w:p w14:paraId="3C6A485A" w14:textId="77777777" w:rsidR="00233B2B" w:rsidRPr="00974009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dobrej woli</w:t>
      </w:r>
      <w:r w:rsidRPr="00974009">
        <w:rPr>
          <w:color w:val="auto"/>
          <w:sz w:val="23"/>
          <w:szCs w:val="23"/>
        </w:rPr>
        <w:t>, która oznacza, że Gmina i organizacje we wzajemnych relacjach kierują się zaufaniem, a w przypadku zaistnienia sporu, dokładają wszelkich starań, by wyjaśnić i rozwiązać ten spór zgodnie z zasadami współżycia społecznego.</w:t>
      </w:r>
    </w:p>
    <w:p w14:paraId="54668461" w14:textId="77777777" w:rsidR="00233B2B" w:rsidRPr="00974009" w:rsidRDefault="00233B2B" w:rsidP="00233B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7BF1555A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IV</w:t>
      </w:r>
    </w:p>
    <w:p w14:paraId="74644EE9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Formy współpracy i sposób realizacji programu</w:t>
      </w:r>
    </w:p>
    <w:p w14:paraId="47342C2B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378F3A46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4.</w:t>
      </w:r>
    </w:p>
    <w:p w14:paraId="0CBB624E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sz w:val="23"/>
          <w:szCs w:val="23"/>
        </w:rPr>
        <w:t>1.Współpraca Gminy z organizacjami ma charakter finansowy i pozafinansowy.</w:t>
      </w:r>
    </w:p>
    <w:p w14:paraId="0BB6F9C5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2. Współpraca o charakterze finansowym odbywa się w formie: </w:t>
      </w:r>
    </w:p>
    <w:p w14:paraId="0598AD39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1) powierzania wykonania zadania publicznego wraz z udzieleniem dotacji na finansowanie jego realizacji, </w:t>
      </w:r>
    </w:p>
    <w:p w14:paraId="4D3A0F1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2) wspierania wykonania zadania publicznego wraz z udzieleniem dotacji na dofinansowanie jego realizacji,</w:t>
      </w:r>
    </w:p>
    <w:p w14:paraId="4761C5B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3) innych trybów zlecania zdań publicznych na podstawie odrębnych przepisów,</w:t>
      </w:r>
    </w:p>
    <w:p w14:paraId="0CEAC79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3. Zlecanie realizacji zadań Gminy organizacjom obejmuje zadania uwzględnione w programie, </w:t>
      </w:r>
      <w:r w:rsidRPr="00974009">
        <w:rPr>
          <w:color w:val="auto"/>
          <w:sz w:val="23"/>
          <w:szCs w:val="23"/>
        </w:rPr>
        <w:br/>
        <w:t xml:space="preserve">po przeprowadzeniu otwartego konkursu ofert w oparciu o przepisy ustawy i wydane na jej podstawie przepisy wykonawcze. </w:t>
      </w:r>
    </w:p>
    <w:p w14:paraId="25F7919F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4. Na wniosek organizacji Wójt może zlecić realizację zadań z pominięciem otwartego konkursu ofert, jeśli wysokość dofinansowania lub finansowania zadania nie przekracza kwoty 10 000 zł, a zadanie zostanie zrealizowane w terminie nie dłuższym niż 90 dni. Łączna kwota przekazanej w roku kalendarzowym dotacji tej samej organizacji nie może przekroczyć 20 000 zł. Zasady i tryb przyznawania dotacji określają przepisy art. 19a  ustawy</w:t>
      </w:r>
    </w:p>
    <w:p w14:paraId="259A493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6. Współpraca pozafinansowa odbywa się  w szczególności w formie: </w:t>
      </w:r>
    </w:p>
    <w:p w14:paraId="2AF7B59F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1) wymiany informacji będącej podstawą prawidłowego diagnozowania problemów i potrzeb mieszkańców Gminy, na podstawie którego opracowane będą zadania i programy celowe,</w:t>
      </w:r>
    </w:p>
    <w:p w14:paraId="7BFF6B2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2) tworzenia wspólnych zespołów o charakterze doradczym i konsultacyjnym,</w:t>
      </w:r>
    </w:p>
    <w:p w14:paraId="10BEA192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lastRenderedPageBreak/>
        <w:t>3) organizowania spotkań z organizacjami, celem wymiany doświadczeń,  integracji oraz wymiany harmonogramu wydarzeń,</w:t>
      </w:r>
    </w:p>
    <w:p w14:paraId="7C490ED0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4) wzmacniania merytorycznego organizacji pozarządowych m.in. poprzez organizację konferencji, seminariów, szkoleń,</w:t>
      </w:r>
    </w:p>
    <w:p w14:paraId="19CA4B49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5) współpraca z Gminną Radą Sportu,</w:t>
      </w:r>
    </w:p>
    <w:p w14:paraId="00B6DD9B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6) prowadzenia na witrynie </w:t>
      </w:r>
      <w:hyperlink r:id="rId6" w:history="1">
        <w:r w:rsidRPr="00974009">
          <w:rPr>
            <w:rStyle w:val="Hipercze"/>
            <w:sz w:val="23"/>
            <w:szCs w:val="23"/>
          </w:rPr>
          <w:t>www.suchylas.pl</w:t>
        </w:r>
      </w:hyperlink>
      <w:r w:rsidRPr="00974009">
        <w:rPr>
          <w:color w:val="auto"/>
          <w:sz w:val="23"/>
          <w:szCs w:val="23"/>
        </w:rPr>
        <w:t xml:space="preserve"> podkategorii poświęconej współpracy z organizacjami.</w:t>
      </w:r>
    </w:p>
    <w:p w14:paraId="02602BA0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7) współpraca z gminnymi mediami poprzez zamieszczanie treści na Fan </w:t>
      </w:r>
      <w:proofErr w:type="spellStart"/>
      <w:r w:rsidRPr="00974009">
        <w:rPr>
          <w:color w:val="auto"/>
          <w:sz w:val="23"/>
          <w:szCs w:val="23"/>
        </w:rPr>
        <w:t>Page</w:t>
      </w:r>
      <w:proofErr w:type="spellEnd"/>
      <w:r w:rsidRPr="00974009">
        <w:rPr>
          <w:color w:val="auto"/>
          <w:sz w:val="23"/>
          <w:szCs w:val="23"/>
        </w:rPr>
        <w:t xml:space="preserve"> Gmina Suchy Las o planowanych przez organizacje pozarządowe wydarzeniach.</w:t>
      </w:r>
    </w:p>
    <w:p w14:paraId="3E7641F6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8) obejmowania patronatem Wójta programów oraz przedsięwzięć podejmowanych przez organizacje pozarządowe.</w:t>
      </w:r>
    </w:p>
    <w:p w14:paraId="59CD5F7B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9) tworzenie i udostępnianie infrastruktury na rzecz organizacji na zasadach określonych przez dysponentów i zarządców.</w:t>
      </w:r>
    </w:p>
    <w:p w14:paraId="36D4CC7F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10) nieodpłatne udostępnianie infrastruktury na wniosek stowarzyszenia, które realizuje działania obywatelskie.</w:t>
      </w:r>
    </w:p>
    <w:p w14:paraId="1CB603AC" w14:textId="77777777" w:rsidR="00233B2B" w:rsidRPr="00974009" w:rsidRDefault="00233B2B" w:rsidP="00233B2B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DB7A7AB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V</w:t>
      </w:r>
    </w:p>
    <w:p w14:paraId="59A7F7DA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Zakres przedmiotowy współpracy</w:t>
      </w:r>
    </w:p>
    <w:p w14:paraId="1BDC50E5" w14:textId="77777777" w:rsidR="00233B2B" w:rsidRPr="00974009" w:rsidRDefault="00233B2B" w:rsidP="00233B2B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E182DD7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5.</w:t>
      </w:r>
    </w:p>
    <w:p w14:paraId="30A38A5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1. Gmina współpracuje z organizacjami w sferze zadań publicznych, wymienionych w art. 4 ust.1 ustawy, o ile są zadaniami Gminy, w szczególności w zakresie: </w:t>
      </w:r>
    </w:p>
    <w:p w14:paraId="0CFF018D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1) pomocy społecznej, w tym pomocy rodzinom i osobom w trudnej sytuacji życiowej oraz wyrównywania szans tych rodzin i osób, </w:t>
      </w:r>
    </w:p>
    <w:p w14:paraId="2DEB3ED0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2) ograniczania marginalizacji i przeciwdziałania wykluczeniu społecznemu,</w:t>
      </w:r>
    </w:p>
    <w:p w14:paraId="34D57B11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3) działalności charytatywnej,</w:t>
      </w:r>
    </w:p>
    <w:p w14:paraId="7CDF1C4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4) podtrzymywania i upowszechniania tradycji narodowej, pielęgnowania polskości oraz rozwoju świadomości narodowej, obywatelskiej i kulturowej poprzez organizowanie spotkań, seminariów, konferencji, wystaw, koncertów lub przygotowywanie publikacji książkowych o tematyce lokalnej,</w:t>
      </w:r>
    </w:p>
    <w:p w14:paraId="164CDF95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5) wspierania i upowszechniania kultury fizycznej, w tym prowadzenia zajęć sportowych, organizowania imprez sportowych, rekreacyjnych, turniejów, olimpiad, imprez o podobnym charakterze oraz obozów rekreacyjno-sportowych,</w:t>
      </w:r>
    </w:p>
    <w:p w14:paraId="1E2A207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6) ochrony i promocji zdrowia, w tym m.in. prowadzenie zajęć wyjazdowych w ramach polityki zdrowotnej, krzewienie idei krwiodawstwa, promocja zdrowego stylu życia,</w:t>
      </w:r>
    </w:p>
    <w:p w14:paraId="512D083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7) przeciwdziałania uzależnieniom i patologiom społecznym, w tym praca z dziećmi i młodzieżą,</w:t>
      </w:r>
    </w:p>
    <w:p w14:paraId="47A117A6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8) ochrony środowiska naturalnego,</w:t>
      </w:r>
    </w:p>
    <w:p w14:paraId="0A1503D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9) rozwoju nauki, edukacji, oświaty i wychowania, w tym w formach wyjazdowych,</w:t>
      </w:r>
    </w:p>
    <w:p w14:paraId="6340FBF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lastRenderedPageBreak/>
        <w:t>10) bezpieczeństwa publicznego mieszkańców, w tym ochrony przeciwpożarowej,</w:t>
      </w:r>
    </w:p>
    <w:p w14:paraId="4F0FEB2E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11) ratownictwa i ochrony ludności,</w:t>
      </w:r>
    </w:p>
    <w:p w14:paraId="30BE2E7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12) przedsięwzięć kulturalnych mających szczególnie na celu wzbogacanie oferty kulturalnej Gminy </w:t>
      </w:r>
      <w:r w:rsidRPr="00974009">
        <w:rPr>
          <w:color w:val="auto"/>
          <w:sz w:val="23"/>
          <w:szCs w:val="23"/>
        </w:rPr>
        <w:br/>
        <w:t>oraz promocję lokalnych twórców,</w:t>
      </w:r>
    </w:p>
    <w:p w14:paraId="0B0A1EA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13) działalności na rzecz osób niepełnosprawnych,</w:t>
      </w:r>
    </w:p>
    <w:p w14:paraId="1E4754E0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14) działalności wspomagającej rozwój wspólnot i społeczności lokalnych,</w:t>
      </w:r>
    </w:p>
    <w:p w14:paraId="318FC52E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15) upowszechniania i ochrony wolności i praw człowieka oraz swobód obywatelskich, a także działań wspomagających rozwój demokracji,</w:t>
      </w:r>
    </w:p>
    <w:p w14:paraId="738C4B34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16) działalności na rzecz integracji europejskiej oraz rozwijania kontaktów i współpracy między społeczeństwami,</w:t>
      </w:r>
    </w:p>
    <w:p w14:paraId="682DED65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17) promocji i organizacji wolontariatu,</w:t>
      </w:r>
    </w:p>
    <w:p w14:paraId="44F91DE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18) działalności na rzecz dzieci i młodzieży, w tym wypoczynku dzieci i młodzieży,</w:t>
      </w:r>
    </w:p>
    <w:p w14:paraId="23FDC59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19) działań na rzecz osób starszych, w tym wyjazdy, spotkania, wykłady, tworzenie wydawnictw,</w:t>
      </w:r>
    </w:p>
    <w:p w14:paraId="5992306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20) rewitalizacji.</w:t>
      </w:r>
    </w:p>
    <w:p w14:paraId="5857FDF7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21) działalności na rzecz organizacji pozarządowych oraz podmiotów wymienionych w art. 3 ust. 3 ustawy w zakresie określonym w art. 4 ust. 1 pkt 1-32a ustawy.</w:t>
      </w:r>
    </w:p>
    <w:p w14:paraId="42B6D40F" w14:textId="77777777" w:rsidR="00233B2B" w:rsidRPr="00974009" w:rsidRDefault="00233B2B" w:rsidP="00233B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7AF2096E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VI</w:t>
      </w:r>
    </w:p>
    <w:p w14:paraId="3260B3D4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 xml:space="preserve">Priorytetowe zadania publiczne zlecane do realizacji organizacjom </w:t>
      </w:r>
    </w:p>
    <w:p w14:paraId="42DF9106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15CB7830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39CE7738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40C07882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6.</w:t>
      </w:r>
    </w:p>
    <w:p w14:paraId="32DBF2E9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W 2024 roku planuje się zlecanie organizacjom do realizacji zadań (w trybie otwartych konkursów ofert, art. 13 ustawy oraz w trybie pozakonkursowym, art. 19a ustawy) w szczególności, w następujących obszarach współpracy,  przedstawionych w poniższej tabeli:</w:t>
      </w:r>
    </w:p>
    <w:p w14:paraId="3B02ACC3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5338"/>
        <w:gridCol w:w="1385"/>
      </w:tblGrid>
      <w:tr w:rsidR="00233B2B" w:rsidRPr="00974009" w14:paraId="76CB0C2F" w14:textId="77777777" w:rsidTr="00233D9F">
        <w:trPr>
          <w:trHeight w:val="889"/>
          <w:jc w:val="center"/>
        </w:trPr>
        <w:tc>
          <w:tcPr>
            <w:tcW w:w="2695" w:type="dxa"/>
            <w:vAlign w:val="center"/>
          </w:tcPr>
          <w:p w14:paraId="70AA7FB1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74009">
              <w:rPr>
                <w:b/>
                <w:bCs/>
                <w:color w:val="auto"/>
                <w:sz w:val="23"/>
                <w:szCs w:val="23"/>
              </w:rPr>
              <w:t>Obszar zadania</w:t>
            </w:r>
          </w:p>
        </w:tc>
        <w:tc>
          <w:tcPr>
            <w:tcW w:w="5338" w:type="dxa"/>
            <w:vAlign w:val="center"/>
          </w:tcPr>
          <w:p w14:paraId="57F194BF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74009">
              <w:rPr>
                <w:b/>
                <w:bCs/>
                <w:color w:val="auto"/>
                <w:sz w:val="23"/>
                <w:szCs w:val="23"/>
              </w:rPr>
              <w:t>Zakres zadania</w:t>
            </w:r>
          </w:p>
        </w:tc>
        <w:tc>
          <w:tcPr>
            <w:tcW w:w="1385" w:type="dxa"/>
            <w:vAlign w:val="center"/>
          </w:tcPr>
          <w:p w14:paraId="69E44F82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74009">
              <w:rPr>
                <w:b/>
                <w:bCs/>
                <w:color w:val="auto"/>
                <w:sz w:val="23"/>
                <w:szCs w:val="23"/>
              </w:rPr>
              <w:t>Kwota planowana na realizację zadania</w:t>
            </w:r>
          </w:p>
        </w:tc>
      </w:tr>
      <w:tr w:rsidR="00233B2B" w:rsidRPr="00974009" w14:paraId="589FE95E" w14:textId="77777777" w:rsidTr="00233D9F">
        <w:trPr>
          <w:jc w:val="center"/>
        </w:trPr>
        <w:tc>
          <w:tcPr>
            <w:tcW w:w="2695" w:type="dxa"/>
            <w:vAlign w:val="center"/>
          </w:tcPr>
          <w:p w14:paraId="669F5EBC" w14:textId="77777777" w:rsidR="00233B2B" w:rsidRPr="00974009" w:rsidRDefault="00233B2B" w:rsidP="00233D9F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Wspieranie i upowszechnianie kultury fizycznej </w:t>
            </w:r>
          </w:p>
        </w:tc>
        <w:tc>
          <w:tcPr>
            <w:tcW w:w="5338" w:type="dxa"/>
          </w:tcPr>
          <w:p w14:paraId="0B022F49" w14:textId="77777777" w:rsidR="00233B2B" w:rsidRPr="00974009" w:rsidRDefault="00233B2B" w:rsidP="00233B2B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upowszechnianie kultury fizycznej i sportu, ze szczególnym nastawieniem na dzieci i młodzież z  terenu Gminy,</w:t>
            </w:r>
          </w:p>
          <w:p w14:paraId="6DDCC6F4" w14:textId="77777777" w:rsidR="00233B2B" w:rsidRPr="00974009" w:rsidRDefault="00233B2B" w:rsidP="00233B2B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lastRenderedPageBreak/>
              <w:t>szkolenie młodzieży uzdolnionej sportowo, uczestniczącej we współzawodnictwie sportowym,</w:t>
            </w:r>
          </w:p>
          <w:p w14:paraId="49C96AC3" w14:textId="77777777" w:rsidR="00233B2B" w:rsidRPr="00974009" w:rsidRDefault="00233B2B" w:rsidP="00233B2B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wspieranie organizacji imprez sportowych o zasięgu lokalnym i krajowym,</w:t>
            </w:r>
          </w:p>
          <w:p w14:paraId="4F1198E0" w14:textId="77777777" w:rsidR="00233B2B" w:rsidRPr="00974009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upowszechnianie i promowanie różnych form turystyki i rekreacji, ze szczególnym nastawieniem na dzieci, młodzież i seniorów z terenu Gminy, </w:t>
            </w:r>
          </w:p>
        </w:tc>
        <w:tc>
          <w:tcPr>
            <w:tcW w:w="1385" w:type="dxa"/>
          </w:tcPr>
          <w:p w14:paraId="7122A1A3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lastRenderedPageBreak/>
              <w:t>957 000 zł</w:t>
            </w:r>
          </w:p>
        </w:tc>
      </w:tr>
      <w:tr w:rsidR="00233B2B" w:rsidRPr="00974009" w14:paraId="0E9B2458" w14:textId="77777777" w:rsidTr="00233D9F">
        <w:trPr>
          <w:trHeight w:val="1708"/>
          <w:jc w:val="center"/>
        </w:trPr>
        <w:tc>
          <w:tcPr>
            <w:tcW w:w="2695" w:type="dxa"/>
            <w:vAlign w:val="center"/>
          </w:tcPr>
          <w:p w14:paraId="09C89E6F" w14:textId="77777777" w:rsidR="00233B2B" w:rsidRPr="00974009" w:rsidRDefault="00233B2B" w:rsidP="00233D9F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Kultura, sztuka, ochrona dóbr kultury i dziedzictwa narodowego</w:t>
            </w:r>
          </w:p>
        </w:tc>
        <w:tc>
          <w:tcPr>
            <w:tcW w:w="5338" w:type="dxa"/>
          </w:tcPr>
          <w:p w14:paraId="7072AF49" w14:textId="77777777" w:rsidR="00233B2B" w:rsidRPr="00974009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upowszechnianie kultury i sztuki, ze szczególnym uwzględnieniem dzieci i młodzieży z terenu Gminy,</w:t>
            </w:r>
          </w:p>
          <w:p w14:paraId="7ABB6EBD" w14:textId="77777777" w:rsidR="00233B2B" w:rsidRPr="00974009" w:rsidRDefault="00233B2B" w:rsidP="00233B2B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wspieranie organizacji imprez o znaczeniu dla rozwoju kultury na terenie Gminy, festiwale o randze ogólnopolskiej i międzynarodowej,</w:t>
            </w:r>
          </w:p>
          <w:p w14:paraId="0394462B" w14:textId="77777777" w:rsidR="00233B2B" w:rsidRPr="00974009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wspieranie różnych inicjatyw (produkcji filmowych, wydawnictw, publikacji, warsztatów, itp.) obejmujących dorobek kulturalny oraz historyczny społeczności Gminy,</w:t>
            </w:r>
          </w:p>
          <w:p w14:paraId="6A549CAF" w14:textId="77777777" w:rsidR="00233B2B" w:rsidRPr="00974009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promocja wiedzy na temat zabytków, obszarów zabytkowych poprzez kultywowanie pamięci o zasłużonych dla gminy wybitnych postaciach, miejscach, obiektach i wydarzeniach historycznych oraz ochrona i popularyzowanie tradycji kulturowych Gminy Suchy Las i jej mieszkańców.</w:t>
            </w:r>
          </w:p>
          <w:p w14:paraId="4B0BE733" w14:textId="77777777" w:rsidR="00233B2B" w:rsidRPr="00974009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projekty artystyczne kierowane do lokalnej społeczności</w:t>
            </w:r>
          </w:p>
          <w:p w14:paraId="22B17282" w14:textId="77777777" w:rsidR="00233B2B" w:rsidRPr="00974009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działania z zakresu edukacji kulturowej</w:t>
            </w:r>
          </w:p>
        </w:tc>
        <w:tc>
          <w:tcPr>
            <w:tcW w:w="1385" w:type="dxa"/>
          </w:tcPr>
          <w:p w14:paraId="0C82BD0C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535 000 zł</w:t>
            </w:r>
          </w:p>
        </w:tc>
      </w:tr>
      <w:tr w:rsidR="00233B2B" w:rsidRPr="00974009" w14:paraId="13C52C16" w14:textId="77777777" w:rsidTr="00233D9F">
        <w:trPr>
          <w:jc w:val="center"/>
        </w:trPr>
        <w:tc>
          <w:tcPr>
            <w:tcW w:w="2695" w:type="dxa"/>
            <w:vAlign w:val="center"/>
          </w:tcPr>
          <w:p w14:paraId="70CDF32C" w14:textId="77777777" w:rsidR="00233B2B" w:rsidRPr="00974009" w:rsidRDefault="00233B2B" w:rsidP="00233D9F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Działalność na rzecz dzieci i młodzieży, w tym wypoczynku dzieci i młodzieży </w:t>
            </w:r>
          </w:p>
        </w:tc>
        <w:tc>
          <w:tcPr>
            <w:tcW w:w="5338" w:type="dxa"/>
          </w:tcPr>
          <w:p w14:paraId="27F6C976" w14:textId="77777777" w:rsidR="00233B2B" w:rsidRPr="00974009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wspieranie działań edukacyjnych, warsztatów i programów z różnych dyscyplin naukowych, ze szczególnym uwzględnieniem przedsięwzięć podnoszących kompetencje i umiejętności </w:t>
            </w:r>
            <w:r w:rsidRPr="00974009">
              <w:rPr>
                <w:color w:val="auto"/>
                <w:sz w:val="23"/>
                <w:szCs w:val="23"/>
              </w:rPr>
              <w:lastRenderedPageBreak/>
              <w:t>wśród dzieci i młodzieży mieszkających na terenie Gminy,</w:t>
            </w:r>
          </w:p>
          <w:p w14:paraId="419B6BB0" w14:textId="77777777" w:rsidR="00233B2B" w:rsidRPr="00974009" w:rsidRDefault="00233B2B" w:rsidP="00233B2B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wspieranie organizacji wypoczynku dzieci i młodzieży, w szczególności w formie kolonii, półkolonii letnich i zimowych oraz obozów, </w:t>
            </w:r>
          </w:p>
          <w:p w14:paraId="027F2525" w14:textId="77777777" w:rsidR="00233B2B" w:rsidRPr="00974009" w:rsidRDefault="00233B2B" w:rsidP="00233B2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przeciwdziałanie przemocy w rodzinie poprzez edukację społeczną i profilaktykę</w:t>
            </w:r>
          </w:p>
        </w:tc>
        <w:tc>
          <w:tcPr>
            <w:tcW w:w="1385" w:type="dxa"/>
          </w:tcPr>
          <w:p w14:paraId="62C0A6A0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lastRenderedPageBreak/>
              <w:t>109 500 zł</w:t>
            </w:r>
          </w:p>
        </w:tc>
      </w:tr>
      <w:tr w:rsidR="00233B2B" w:rsidRPr="00974009" w14:paraId="083DCFB5" w14:textId="77777777" w:rsidTr="00233D9F">
        <w:trPr>
          <w:jc w:val="center"/>
        </w:trPr>
        <w:tc>
          <w:tcPr>
            <w:tcW w:w="2695" w:type="dxa"/>
            <w:vAlign w:val="center"/>
          </w:tcPr>
          <w:p w14:paraId="0E38F7F3" w14:textId="77777777" w:rsidR="00233B2B" w:rsidRPr="00974009" w:rsidRDefault="00233B2B" w:rsidP="00233D9F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Działalność wspomagająca rozwój wspólnot i społeczności lokalnych </w:t>
            </w:r>
          </w:p>
        </w:tc>
        <w:tc>
          <w:tcPr>
            <w:tcW w:w="5338" w:type="dxa"/>
          </w:tcPr>
          <w:p w14:paraId="3A8CE258" w14:textId="77777777" w:rsidR="00233B2B" w:rsidRPr="00974009" w:rsidRDefault="00233B2B" w:rsidP="00233B2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wspieranie działań skutkujących zwiększaniem poziomu integracji i świadomości obywatelskiej mieszkańców Gminy,</w:t>
            </w:r>
          </w:p>
          <w:p w14:paraId="49D4253B" w14:textId="77777777" w:rsidR="00233B2B" w:rsidRPr="00974009" w:rsidRDefault="00233B2B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 xml:space="preserve">upowszechnianie wiedzy o historii, tradycji, kuchni i obyczajach terenów Gminy oraz obszarów sąsiadujących z Gminą, </w:t>
            </w:r>
          </w:p>
          <w:p w14:paraId="6AA52B69" w14:textId="77777777" w:rsidR="00233B2B" w:rsidRPr="00974009" w:rsidRDefault="00233B2B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działania aktywizujące i integrujące społeczność gminną na rzecz rewitalizacji,</w:t>
            </w:r>
          </w:p>
          <w:p w14:paraId="5D7F5953" w14:textId="77777777" w:rsidR="00233B2B" w:rsidRPr="00974009" w:rsidRDefault="00233B2B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wspieranie różnych inicjatyw mających na celu podniesienie świadomości obywatelskiej wśród mieszkańców (prelekcja, szkolenia, publikacje, wydawnictwa, filmy, warsztaty itp.)</w:t>
            </w:r>
          </w:p>
        </w:tc>
        <w:tc>
          <w:tcPr>
            <w:tcW w:w="1385" w:type="dxa"/>
          </w:tcPr>
          <w:p w14:paraId="79929A7E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90 000 zł</w:t>
            </w:r>
          </w:p>
        </w:tc>
      </w:tr>
      <w:tr w:rsidR="00233B2B" w:rsidRPr="00974009" w14:paraId="62B07464" w14:textId="77777777" w:rsidTr="00233D9F">
        <w:trPr>
          <w:jc w:val="center"/>
        </w:trPr>
        <w:tc>
          <w:tcPr>
            <w:tcW w:w="2695" w:type="dxa"/>
            <w:vAlign w:val="center"/>
          </w:tcPr>
          <w:p w14:paraId="46561703" w14:textId="77777777" w:rsidR="00233B2B" w:rsidRPr="00974009" w:rsidRDefault="00233B2B" w:rsidP="00233D9F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Ekologia i ochrona zwierząt oraz ochrona dziedzictwa przyrodniczego</w:t>
            </w:r>
          </w:p>
        </w:tc>
        <w:tc>
          <w:tcPr>
            <w:tcW w:w="5338" w:type="dxa"/>
          </w:tcPr>
          <w:p w14:paraId="6FBDBA22" w14:textId="77777777" w:rsidR="00233B2B" w:rsidRPr="00974009" w:rsidRDefault="00233B2B" w:rsidP="00233B2B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kształtowanie wśród mieszkańców gminy Suchy Las postaw przyjaznych środowisku (warsztaty, wydawnictwa cykliczne, konkursy)</w:t>
            </w:r>
          </w:p>
          <w:p w14:paraId="5C9AA7B5" w14:textId="77777777" w:rsidR="00233B2B" w:rsidRPr="00974009" w:rsidRDefault="00233B2B" w:rsidP="00233B2B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promocja i edukacja działań w zakresie ochrony przyrody na terenie gminy Suchy Las,</w:t>
            </w:r>
          </w:p>
        </w:tc>
        <w:tc>
          <w:tcPr>
            <w:tcW w:w="1385" w:type="dxa"/>
          </w:tcPr>
          <w:p w14:paraId="3420A040" w14:textId="77777777" w:rsidR="00233B2B" w:rsidRPr="00974009" w:rsidRDefault="00233B2B" w:rsidP="00233D9F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25 000 zł</w:t>
            </w:r>
          </w:p>
        </w:tc>
      </w:tr>
      <w:tr w:rsidR="00233B2B" w:rsidRPr="00974009" w14:paraId="5D3E77BE" w14:textId="77777777" w:rsidTr="00233D9F">
        <w:trPr>
          <w:jc w:val="center"/>
        </w:trPr>
        <w:tc>
          <w:tcPr>
            <w:tcW w:w="2695" w:type="dxa"/>
            <w:vAlign w:val="center"/>
          </w:tcPr>
          <w:p w14:paraId="266E0290" w14:textId="77777777" w:rsidR="00233B2B" w:rsidRPr="00974009" w:rsidRDefault="00233B2B" w:rsidP="00233D9F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Działalność na rzecz osób w wieku emerytalnym</w:t>
            </w:r>
          </w:p>
        </w:tc>
        <w:tc>
          <w:tcPr>
            <w:tcW w:w="5338" w:type="dxa"/>
          </w:tcPr>
          <w:p w14:paraId="656506CE" w14:textId="77777777" w:rsidR="00233B2B" w:rsidRPr="00974009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przełamywanie barier pokoleniowych w kulturze poprzez odpowiedzialne i aktywne włączanie różnych grup wiekowych („Aktywny Senior”),</w:t>
            </w:r>
          </w:p>
          <w:p w14:paraId="6FC30B63" w14:textId="77777777" w:rsidR="00233B2B" w:rsidRPr="00974009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poprawa stanu fizycznego i psychicznego seniorów miedzy innymi poprzez warsztaty, grupy wsparcia, oraz organizację różnych form wypoczynku</w:t>
            </w:r>
          </w:p>
          <w:p w14:paraId="2898CD27" w14:textId="77777777" w:rsidR="00233B2B" w:rsidRPr="00974009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animator senioralny</w:t>
            </w:r>
          </w:p>
          <w:p w14:paraId="09031222" w14:textId="77777777" w:rsidR="00233B2B" w:rsidRPr="00974009" w:rsidRDefault="00233B2B" w:rsidP="00233D9F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385" w:type="dxa"/>
          </w:tcPr>
          <w:p w14:paraId="55DB6855" w14:textId="77777777" w:rsidR="00233B2B" w:rsidRPr="00974009" w:rsidDel="00094EE9" w:rsidRDefault="00233B2B" w:rsidP="00233D9F">
            <w:pPr>
              <w:pStyle w:val="Default"/>
              <w:spacing w:line="360" w:lineRule="auto"/>
              <w:jc w:val="center"/>
              <w:rPr>
                <w:color w:val="auto"/>
                <w:sz w:val="23"/>
                <w:szCs w:val="23"/>
              </w:rPr>
            </w:pPr>
            <w:r w:rsidRPr="00974009">
              <w:rPr>
                <w:color w:val="auto"/>
                <w:sz w:val="23"/>
                <w:szCs w:val="23"/>
              </w:rPr>
              <w:t>25 000 zł</w:t>
            </w:r>
          </w:p>
        </w:tc>
      </w:tr>
    </w:tbl>
    <w:p w14:paraId="40849F52" w14:textId="77777777" w:rsidR="00233B2B" w:rsidRPr="00974009" w:rsidRDefault="00233B2B" w:rsidP="00233B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3AE0EAD3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619D78EB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VII</w:t>
      </w:r>
    </w:p>
    <w:p w14:paraId="7134A829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Wysokość środków planowanych na realizację programu</w:t>
      </w:r>
    </w:p>
    <w:p w14:paraId="0C24101A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5E8A7BCD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7.</w:t>
      </w:r>
    </w:p>
    <w:p w14:paraId="01BC56D2" w14:textId="77777777" w:rsidR="00233B2B" w:rsidRPr="00974009" w:rsidRDefault="00233B2B" w:rsidP="00233B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Wysokość środków planowanych na realizację programu w roku 2024 wynosi </w:t>
      </w:r>
      <w:r w:rsidRPr="00233D9F">
        <w:rPr>
          <w:b/>
          <w:bCs/>
          <w:sz w:val="23"/>
          <w:szCs w:val="23"/>
        </w:rPr>
        <w:t>1 741 500</w:t>
      </w:r>
      <w:r w:rsidRPr="00974009">
        <w:rPr>
          <w:color w:val="auto"/>
          <w:sz w:val="23"/>
          <w:szCs w:val="23"/>
        </w:rPr>
        <w:t xml:space="preserve"> </w:t>
      </w:r>
      <w:r w:rsidRPr="00233D9F">
        <w:rPr>
          <w:b/>
          <w:bCs/>
          <w:sz w:val="23"/>
          <w:szCs w:val="23"/>
        </w:rPr>
        <w:t xml:space="preserve">zł </w:t>
      </w:r>
      <w:r w:rsidRPr="00974009">
        <w:rPr>
          <w:color w:val="auto"/>
          <w:sz w:val="23"/>
          <w:szCs w:val="23"/>
        </w:rPr>
        <w:br/>
        <w:t xml:space="preserve">(słownie: </w:t>
      </w:r>
      <w:r w:rsidRPr="00233D9F">
        <w:rPr>
          <w:b/>
          <w:bCs/>
          <w:sz w:val="23"/>
          <w:szCs w:val="23"/>
        </w:rPr>
        <w:t>jeden milion siedemset czterdzieści jeden tysięcy pięćset</w:t>
      </w:r>
      <w:r w:rsidRPr="00974009">
        <w:rPr>
          <w:b/>
          <w:bCs/>
          <w:color w:val="auto"/>
          <w:sz w:val="23"/>
          <w:szCs w:val="23"/>
        </w:rPr>
        <w:t xml:space="preserve"> złotych 00/100</w:t>
      </w:r>
      <w:r w:rsidRPr="00974009">
        <w:rPr>
          <w:color w:val="auto"/>
          <w:sz w:val="23"/>
          <w:szCs w:val="23"/>
        </w:rPr>
        <w:t xml:space="preserve">). Kwoty określone w programie na realizację zadań, o których mowa w § 6 są kwotami prognozowanymi. </w:t>
      </w:r>
    </w:p>
    <w:p w14:paraId="315B669E" w14:textId="77777777" w:rsidR="00233B2B" w:rsidRPr="00974009" w:rsidRDefault="00233B2B" w:rsidP="00233B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1A7C9B50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395F035C" w14:textId="77777777" w:rsidR="00233B2B" w:rsidRPr="00974009" w:rsidRDefault="00233B2B" w:rsidP="00233B2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Rozdział VIII</w:t>
      </w:r>
    </w:p>
    <w:p w14:paraId="0D10BC36" w14:textId="77777777" w:rsidR="00233B2B" w:rsidRPr="00974009" w:rsidRDefault="00233B2B" w:rsidP="00233B2B">
      <w:pPr>
        <w:pStyle w:val="Default"/>
        <w:spacing w:line="360" w:lineRule="auto"/>
        <w:jc w:val="center"/>
        <w:rPr>
          <w:sz w:val="23"/>
          <w:szCs w:val="23"/>
        </w:rPr>
      </w:pPr>
      <w:r w:rsidRPr="00974009">
        <w:rPr>
          <w:b/>
          <w:bCs/>
          <w:sz w:val="23"/>
          <w:szCs w:val="23"/>
        </w:rPr>
        <w:t>Okres realizacji programu</w:t>
      </w:r>
    </w:p>
    <w:p w14:paraId="56112AA6" w14:textId="77777777" w:rsidR="00233B2B" w:rsidRPr="00974009" w:rsidRDefault="00233B2B" w:rsidP="00233B2B">
      <w:pPr>
        <w:pStyle w:val="Default"/>
        <w:spacing w:line="360" w:lineRule="auto"/>
        <w:jc w:val="center"/>
        <w:rPr>
          <w:sz w:val="23"/>
          <w:szCs w:val="23"/>
        </w:rPr>
      </w:pPr>
    </w:p>
    <w:p w14:paraId="6B9E03A2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74009">
        <w:rPr>
          <w:b/>
          <w:bCs/>
          <w:sz w:val="23"/>
          <w:szCs w:val="23"/>
        </w:rPr>
        <w:t>§ 8.</w:t>
      </w:r>
    </w:p>
    <w:p w14:paraId="27FE5C2F" w14:textId="77777777" w:rsidR="00233B2B" w:rsidRPr="00974009" w:rsidRDefault="00233B2B" w:rsidP="00233B2B">
      <w:pPr>
        <w:pStyle w:val="Default"/>
        <w:spacing w:line="360" w:lineRule="auto"/>
        <w:jc w:val="both"/>
        <w:rPr>
          <w:sz w:val="23"/>
          <w:szCs w:val="23"/>
        </w:rPr>
      </w:pPr>
      <w:r w:rsidRPr="00974009">
        <w:rPr>
          <w:sz w:val="23"/>
          <w:szCs w:val="23"/>
        </w:rPr>
        <w:t>Program obowiązuje w okresie od 1 stycznia 2024 roku do 31 grudnia 2024 roku.</w:t>
      </w:r>
    </w:p>
    <w:p w14:paraId="64233424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14:paraId="35942457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F430097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4009">
        <w:rPr>
          <w:rFonts w:ascii="Times New Roman" w:hAnsi="Times New Roman" w:cs="Times New Roman"/>
          <w:b/>
          <w:sz w:val="23"/>
          <w:szCs w:val="23"/>
        </w:rPr>
        <w:t>Rozdział IX</w:t>
      </w:r>
    </w:p>
    <w:p w14:paraId="187A5250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4009">
        <w:rPr>
          <w:rFonts w:ascii="Times New Roman" w:hAnsi="Times New Roman" w:cs="Times New Roman"/>
          <w:b/>
          <w:sz w:val="23"/>
          <w:szCs w:val="23"/>
        </w:rPr>
        <w:t>Tryb powoływania i zasady działania komisji konkursowych do opiniowania ofert w otwartych konkursach ofert</w:t>
      </w:r>
    </w:p>
    <w:p w14:paraId="27B4760B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1215990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74009">
        <w:rPr>
          <w:rFonts w:ascii="Times New Roman" w:hAnsi="Times New Roman" w:cs="Times New Roman"/>
          <w:b/>
          <w:bCs/>
          <w:sz w:val="23"/>
          <w:szCs w:val="23"/>
        </w:rPr>
        <w:t>§ 9.</w:t>
      </w:r>
    </w:p>
    <w:p w14:paraId="0775D3CA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1. Wójt ogłasza nabór kandydatów na członków komisji reprezentujących organizacje. Ogłoszenie o naborze publikowane jest w Biuletynie Informacji Publicznej Gminy, na stronie internetowej Gminy oraz na tablicy ogłoszeń Urzędu. Termin składania zgłoszeń od momentu ogłoszenia naboru wynosi co najmniej 7 dni. Wzór ogłoszenia o naborze stanowi załącznik nr 1 do programu. </w:t>
      </w:r>
    </w:p>
    <w:p w14:paraId="4E4AA421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2. Członkowie komisji są powoływani na czas do zakończenia procedur związanych z rozpatrywaniem ofert złożonych w otwartych konkursach ofert. </w:t>
      </w:r>
    </w:p>
    <w:p w14:paraId="20876539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3. Kandydaci na członka komisji składają zgłoszenie według wzoru określonego w załączniku nr 2 do programu, zawierające zgodę na kandydowanie oraz na przetwarzanie danych osobowych zgodnie z obowiązującymi przepisami prawa. </w:t>
      </w:r>
    </w:p>
    <w:p w14:paraId="05431061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rFonts w:eastAsia="Calibri"/>
          <w:sz w:val="23"/>
          <w:szCs w:val="23"/>
        </w:rPr>
        <w:t>4.</w:t>
      </w:r>
      <w:r w:rsidRPr="00974009">
        <w:rPr>
          <w:color w:val="auto"/>
          <w:sz w:val="23"/>
          <w:szCs w:val="23"/>
        </w:rPr>
        <w:t xml:space="preserve"> Komisję powołuje Wójt w formie zarządzenia do opiniowania ofert złożonych przez organizacje na realizację zadań publicznych określonych w ustawie w ramach danych otwartych konkursów ofert. </w:t>
      </w:r>
    </w:p>
    <w:p w14:paraId="78D81674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14E24958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246958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7EA2D89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74009"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 w:rsidRPr="00974009">
        <w:rPr>
          <w:rFonts w:ascii="Times New Roman" w:hAnsi="Times New Roman" w:cs="Times New Roman"/>
          <w:b/>
          <w:bCs/>
          <w:sz w:val="23"/>
          <w:szCs w:val="23"/>
        </w:rPr>
        <w:t>§ 10.</w:t>
      </w:r>
    </w:p>
    <w:p w14:paraId="2DE1AF12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1. Komisję zwołuje i przewodniczy jej pracom Przewodniczący. W przypadku nieobecności Przewodniczącego komisję zwołuje i przewodniczy jej pracom inny wyznaczony przedstawiciel Wójta.</w:t>
      </w:r>
    </w:p>
    <w:p w14:paraId="46061843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2. Do członków komisji, biorących udział w opiniowaniu ofert stosuje się przepisy ustawy z dnia </w:t>
      </w:r>
      <w:r w:rsidRPr="00974009">
        <w:rPr>
          <w:color w:val="auto"/>
          <w:sz w:val="23"/>
          <w:szCs w:val="23"/>
        </w:rPr>
        <w:br/>
        <w:t>14 czerwca 1960 r. – Kodeks postępowania administracyjnego, w zakresie wyłączenia pracownika.</w:t>
      </w:r>
    </w:p>
    <w:p w14:paraId="72DD8A31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3. Komisja może działać bez przedstawicieli organizacji, jeżeli wystąpi jedna z poniższych okoliczności: </w:t>
      </w:r>
    </w:p>
    <w:p w14:paraId="380B816C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1) żadna organizacja nie wskaże kandydatów do składu komisji,</w:t>
      </w:r>
    </w:p>
    <w:p w14:paraId="2C70DD62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2) powołane do składu komisji osoby, pomimo ich powiadomienia, nie wezmą udziału w pracach komisji,</w:t>
      </w:r>
    </w:p>
    <w:p w14:paraId="00E9C795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3) wszystkie powołane w skład komisji osoby podlegają wyłączeniu na podstawie art. 15 ust. 2d </w:t>
      </w:r>
      <w:r w:rsidRPr="00974009">
        <w:rPr>
          <w:color w:val="auto"/>
          <w:sz w:val="23"/>
          <w:szCs w:val="23"/>
        </w:rPr>
        <w:br/>
        <w:t>lub art. 15 ust. 2f ustawy.</w:t>
      </w:r>
    </w:p>
    <w:p w14:paraId="239A3D7A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4. Dla ważności podejmowanych przez komisję decyzji wymagana jest obecność co najmniej 50% jej składu. Kworum stwierdza przewodniczący obrad komisji. Brak kworum skutkuje przełożeniem posiedzenia komisji na inny termin. </w:t>
      </w:r>
    </w:p>
    <w:p w14:paraId="6F353A73" w14:textId="77777777" w:rsidR="00233B2B" w:rsidRPr="00974009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5. Każdy z członków komisji, uczestniczący w posiedzeniu, zobowiązany jest do złożenia oświadczenia stanowiącego załącznik nr 3 do programu. Zaistnienie przesłanki z pkt 4 oświadczenia, dotyczącej występowania zależności pomiędzy członkiem komisji, a organizacjami, których oferty są przedmiotem obrad komisji lub niezłożenie oświadczenia powoduje wyłączenie członka komisji z jej prac. </w:t>
      </w:r>
    </w:p>
    <w:p w14:paraId="68103DE8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6. Komisja przy opiniowaniu ofert bierze pod uwagę jakość zadań publicznych wykonywanych dotychczas przez organizację lub ocenia, czy cele organizacji wpisują się w zadania gminne </w:t>
      </w:r>
      <w:r w:rsidRPr="00974009">
        <w:rPr>
          <w:color w:val="auto"/>
          <w:sz w:val="23"/>
          <w:szCs w:val="23"/>
        </w:rPr>
        <w:br/>
        <w:t xml:space="preserve">oraz kryteria wskazane w ogłoszeniu o otwartym konkursie ofert. </w:t>
      </w:r>
    </w:p>
    <w:p w14:paraId="5223D3B5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7. Komisja przedkłada Wójtowi pisemną opinię o złożonych ofertach na realizację zadań publicznych. </w:t>
      </w:r>
    </w:p>
    <w:p w14:paraId="437DAC35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8. Z posiedzenia komisji sporządza się dokumentację, w skład której w szczególności wchodzą: lista obecności, oświadczenia członków, protokół, arkusze ocen ofert. </w:t>
      </w:r>
    </w:p>
    <w:p w14:paraId="474444D8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9. Z wybraną w drodze otwartego konkursu ofert organizacją Wójt podpisuje umowę na realizację zadania. </w:t>
      </w:r>
    </w:p>
    <w:p w14:paraId="2111F946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94ADFF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4009">
        <w:rPr>
          <w:rFonts w:ascii="Times New Roman" w:hAnsi="Times New Roman" w:cs="Times New Roman"/>
          <w:b/>
          <w:sz w:val="23"/>
          <w:szCs w:val="23"/>
        </w:rPr>
        <w:t>Rozdział X</w:t>
      </w:r>
    </w:p>
    <w:p w14:paraId="67E3F8FC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4009">
        <w:rPr>
          <w:rFonts w:ascii="Times New Roman" w:hAnsi="Times New Roman" w:cs="Times New Roman"/>
          <w:b/>
          <w:sz w:val="23"/>
          <w:szCs w:val="23"/>
        </w:rPr>
        <w:t>Sposób oceny realizacji programu na 2024 rok</w:t>
      </w:r>
    </w:p>
    <w:p w14:paraId="2FD3C439" w14:textId="77777777" w:rsidR="00233B2B" w:rsidRPr="00974009" w:rsidRDefault="00233B2B" w:rsidP="00233B2B">
      <w:pPr>
        <w:autoSpaceDE w:val="0"/>
        <w:autoSpaceDN w:val="0"/>
        <w:adjustRightInd w:val="0"/>
        <w:spacing w:after="0" w:line="360" w:lineRule="auto"/>
        <w:jc w:val="center"/>
      </w:pPr>
    </w:p>
    <w:p w14:paraId="6A1B8F07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74009">
        <w:rPr>
          <w:b/>
          <w:bCs/>
          <w:sz w:val="23"/>
          <w:szCs w:val="23"/>
        </w:rPr>
        <w:t>§ 11.</w:t>
      </w:r>
    </w:p>
    <w:p w14:paraId="3E4AF4F5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1. Realizacja programu jest poddana ewaluacji rozumianej jako planowe działanie mające na celu ocenę realizacji wykonania programu. </w:t>
      </w:r>
    </w:p>
    <w:p w14:paraId="5CA426AE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lastRenderedPageBreak/>
        <w:t xml:space="preserve">2. Celem ewaluacji programu będzie ocena jego wpływu na wzmocnienie organizacji </w:t>
      </w:r>
      <w:r w:rsidRPr="00974009">
        <w:rPr>
          <w:color w:val="auto"/>
          <w:sz w:val="23"/>
          <w:szCs w:val="23"/>
        </w:rPr>
        <w:br/>
        <w:t xml:space="preserve">i partnerstwa. </w:t>
      </w:r>
    </w:p>
    <w:p w14:paraId="206CCC96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3. Ustala się następujące wskaźniki niezbędne do oceny realizacji programu:</w:t>
      </w:r>
    </w:p>
    <w:p w14:paraId="08F15523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a) liczba ogłoszonych otwartych konkursów ofert,</w:t>
      </w:r>
    </w:p>
    <w:p w14:paraId="2D5BCD7F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b) liczba ofert złożonych w otwartych konkursach ofert, w tym liczba organizacji,</w:t>
      </w:r>
    </w:p>
    <w:p w14:paraId="35E75A4D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c) liczba zawartych umów na realizację zadania publicznego, w tym liczba organizacji, z którymi zawarto umowy,</w:t>
      </w:r>
    </w:p>
    <w:p w14:paraId="07801BA9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d) liczba umów, które nie zostały zrealizowane lub zostały rozwiązane przez Gminę z przyczyn zależnych od organizacji,</w:t>
      </w:r>
    </w:p>
    <w:p w14:paraId="58B1D425" w14:textId="77777777" w:rsidR="00233B2B" w:rsidRPr="00974009" w:rsidRDefault="00233B2B" w:rsidP="00233B2B">
      <w:pPr>
        <w:pStyle w:val="Default"/>
        <w:spacing w:after="17"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e) wysokość kwot udzielonych dotacji w poszczególnych obszarach.</w:t>
      </w:r>
    </w:p>
    <w:p w14:paraId="392480A9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4. Komórka organizacyjna Urzędu – Referat Oświaty i Sportu będąca realizatorem programu przygotuje sprawozdanie z realizacji priorytetowych zadań publicznych za 2024 rok i przedstawi je Wójtowi. </w:t>
      </w:r>
    </w:p>
    <w:p w14:paraId="4868987A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color w:val="auto"/>
          <w:sz w:val="23"/>
          <w:szCs w:val="23"/>
        </w:rPr>
      </w:pPr>
    </w:p>
    <w:p w14:paraId="6FAE6C4A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color w:val="auto"/>
          <w:sz w:val="23"/>
          <w:szCs w:val="23"/>
        </w:rPr>
      </w:pPr>
    </w:p>
    <w:p w14:paraId="117D4946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color w:val="auto"/>
          <w:sz w:val="23"/>
          <w:szCs w:val="23"/>
        </w:rPr>
      </w:pPr>
      <w:r w:rsidRPr="00974009">
        <w:rPr>
          <w:b/>
          <w:color w:val="auto"/>
          <w:sz w:val="23"/>
          <w:szCs w:val="23"/>
        </w:rPr>
        <w:t>Rozdział XI</w:t>
      </w:r>
    </w:p>
    <w:p w14:paraId="0E70B59C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color w:val="auto"/>
          <w:sz w:val="23"/>
          <w:szCs w:val="23"/>
        </w:rPr>
      </w:pPr>
      <w:r w:rsidRPr="00974009">
        <w:rPr>
          <w:b/>
          <w:color w:val="auto"/>
          <w:sz w:val="23"/>
          <w:szCs w:val="23"/>
        </w:rPr>
        <w:t>Informacja o sposobie tworzenia programu oraz o przebiegu konsultacji</w:t>
      </w:r>
    </w:p>
    <w:p w14:paraId="14F3D779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699E0077" w14:textId="77777777" w:rsidR="00233B2B" w:rsidRPr="00974009" w:rsidRDefault="00233B2B" w:rsidP="00233B2B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974009">
        <w:rPr>
          <w:b/>
          <w:bCs/>
          <w:color w:val="auto"/>
          <w:sz w:val="23"/>
          <w:szCs w:val="23"/>
        </w:rPr>
        <w:t>§ 12.</w:t>
      </w:r>
    </w:p>
    <w:p w14:paraId="6D84C851" w14:textId="77777777" w:rsidR="00233B2B" w:rsidRPr="00233D9F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233D9F">
        <w:rPr>
          <w:color w:val="auto"/>
          <w:sz w:val="23"/>
          <w:szCs w:val="23"/>
        </w:rPr>
        <w:t>1.</w:t>
      </w:r>
      <w:r w:rsidRPr="00974009">
        <w:rPr>
          <w:color w:val="auto"/>
          <w:sz w:val="23"/>
          <w:szCs w:val="23"/>
        </w:rPr>
        <w:t xml:space="preserve"> Projekt Programu na 2024 rok powstał na bazie Programu Współpracy Gminy Suchy Las z Organizacjami Pozarządowymi na 2023 rok.</w:t>
      </w:r>
    </w:p>
    <w:p w14:paraId="1A05CBA1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2. Obwieszczenie Wójta o rozpoczęciu konsultacji projektu programu zamieszczono w BIP i na stronie internetowej Gminy oraz na tablicy ogłoszeń Urzędu.</w:t>
      </w:r>
    </w:p>
    <w:p w14:paraId="6B61B13C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 xml:space="preserve">3. Konsultacje przeprowadzono w trybie uchwały nr L/481/10 Rady Gminy Suchy Las z dnia </w:t>
      </w:r>
      <w:r w:rsidRPr="00974009">
        <w:rPr>
          <w:color w:val="auto"/>
          <w:sz w:val="23"/>
          <w:szCs w:val="23"/>
        </w:rPr>
        <w:br/>
        <w:t xml:space="preserve">24 czerwca 2010 r. w sprawie szczegółowego sposobu konsultowania z organizacjami pozarządowymi projektów aktów prawa miejscowego. </w:t>
      </w:r>
    </w:p>
    <w:p w14:paraId="1DD92B28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4. Propozycje i uwagi do projektu programu przyjmowano w okresie od dnia ……..2023 r. do dnia ……. 2023 r. za pośrednictwem poczty tradycyjnej, poczty elektronicznej lub osobiście. W czasie trwania konsultacji zgłoszono  uwag, które częściowo zostały uwzględnione w programie.</w:t>
      </w:r>
    </w:p>
    <w:p w14:paraId="2F5967C9" w14:textId="77777777" w:rsidR="00233B2B" w:rsidRPr="00974009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974009">
        <w:rPr>
          <w:color w:val="auto"/>
          <w:sz w:val="23"/>
          <w:szCs w:val="23"/>
        </w:rPr>
        <w:t>5. Zgodnie z § 2 uchwały, o której w ust. 2, w dniu 2 października 2023  r. odbyło się zebranie konsultacyjne z przedstawicielami organizacji. W zebraniu wzięło udział….. przedstawicieli organizacji. Podczas zebrania nie zgłoszono uwag do projektu programu.</w:t>
      </w:r>
    </w:p>
    <w:p w14:paraId="13EF6416" w14:textId="77777777" w:rsidR="00233B2B" w:rsidRPr="00152F54" w:rsidRDefault="00233B2B" w:rsidP="00233B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03AA6B61" w14:textId="77777777" w:rsidR="006C30FC" w:rsidRDefault="006C30FC"/>
    <w:sectPr w:rsidR="006C30FC" w:rsidSect="008742AD">
      <w:footerReference w:type="default" r:id="rId7"/>
      <w:pgSz w:w="11906" w:h="16838" w:code="9"/>
      <w:pgMar w:top="1134" w:right="1274" w:bottom="1344" w:left="120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60532809"/>
      <w:docPartObj>
        <w:docPartGallery w:val="Page Numbers (Bottom of Page)"/>
        <w:docPartUnique/>
      </w:docPartObj>
    </w:sdtPr>
    <w:sdtContent>
      <w:p w14:paraId="6816FF81" w14:textId="77777777" w:rsidR="00000000" w:rsidRPr="00974009" w:rsidRDefault="00000000">
        <w:pPr>
          <w:pStyle w:val="Stopka"/>
          <w:jc w:val="center"/>
          <w:rPr>
            <w:sz w:val="18"/>
            <w:szCs w:val="18"/>
          </w:rPr>
        </w:pPr>
        <w:r w:rsidRPr="00974009">
          <w:rPr>
            <w:sz w:val="18"/>
            <w:szCs w:val="18"/>
          </w:rPr>
          <w:fldChar w:fldCharType="begin"/>
        </w:r>
        <w:r w:rsidRPr="00974009">
          <w:rPr>
            <w:sz w:val="18"/>
            <w:szCs w:val="18"/>
          </w:rPr>
          <w:instrText>PAGE   \* MERGEFORMAT</w:instrText>
        </w:r>
        <w:r w:rsidRPr="00974009">
          <w:rPr>
            <w:sz w:val="18"/>
            <w:szCs w:val="18"/>
          </w:rPr>
          <w:fldChar w:fldCharType="separate"/>
        </w:r>
        <w:r w:rsidRPr="00974009">
          <w:rPr>
            <w:sz w:val="18"/>
            <w:szCs w:val="18"/>
          </w:rPr>
          <w:t>2</w:t>
        </w:r>
        <w:r w:rsidRPr="00974009">
          <w:rPr>
            <w:sz w:val="18"/>
            <w:szCs w:val="18"/>
          </w:rPr>
          <w:fldChar w:fldCharType="end"/>
        </w:r>
      </w:p>
    </w:sdtContent>
  </w:sdt>
  <w:p w14:paraId="5554DF6A" w14:textId="77777777" w:rsidR="00000000" w:rsidRPr="00974009" w:rsidRDefault="00000000">
    <w:pPr>
      <w:pStyle w:val="Stopka"/>
    </w:pPr>
  </w:p>
  <w:p w14:paraId="340BC066" w14:textId="77777777" w:rsidR="00000000" w:rsidRPr="00974009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023"/>
    <w:multiLevelType w:val="hybridMultilevel"/>
    <w:tmpl w:val="93D86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0FC"/>
    <w:multiLevelType w:val="hybridMultilevel"/>
    <w:tmpl w:val="DF1A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5C60"/>
    <w:multiLevelType w:val="hybridMultilevel"/>
    <w:tmpl w:val="5362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039"/>
    <w:multiLevelType w:val="hybridMultilevel"/>
    <w:tmpl w:val="DEF6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5AA8"/>
    <w:multiLevelType w:val="hybridMultilevel"/>
    <w:tmpl w:val="B0C2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A1CB8"/>
    <w:multiLevelType w:val="hybridMultilevel"/>
    <w:tmpl w:val="0124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D0D65"/>
    <w:multiLevelType w:val="hybridMultilevel"/>
    <w:tmpl w:val="10D41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642B"/>
    <w:multiLevelType w:val="hybridMultilevel"/>
    <w:tmpl w:val="FE84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297D"/>
    <w:multiLevelType w:val="hybridMultilevel"/>
    <w:tmpl w:val="9A46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D0455"/>
    <w:multiLevelType w:val="hybridMultilevel"/>
    <w:tmpl w:val="ABD8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86FB8"/>
    <w:multiLevelType w:val="hybridMultilevel"/>
    <w:tmpl w:val="1BC8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6798"/>
    <w:multiLevelType w:val="hybridMultilevel"/>
    <w:tmpl w:val="5C06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7756">
    <w:abstractNumId w:val="3"/>
  </w:num>
  <w:num w:numId="2" w16cid:durableId="609438166">
    <w:abstractNumId w:val="8"/>
  </w:num>
  <w:num w:numId="3" w16cid:durableId="1557088078">
    <w:abstractNumId w:val="7"/>
  </w:num>
  <w:num w:numId="4" w16cid:durableId="887493647">
    <w:abstractNumId w:val="10"/>
  </w:num>
  <w:num w:numId="5" w16cid:durableId="1018969706">
    <w:abstractNumId w:val="9"/>
  </w:num>
  <w:num w:numId="6" w16cid:durableId="1006665233">
    <w:abstractNumId w:val="11"/>
  </w:num>
  <w:num w:numId="7" w16cid:durableId="599489852">
    <w:abstractNumId w:val="6"/>
  </w:num>
  <w:num w:numId="8" w16cid:durableId="1076435836">
    <w:abstractNumId w:val="5"/>
  </w:num>
  <w:num w:numId="9" w16cid:durableId="578255463">
    <w:abstractNumId w:val="4"/>
  </w:num>
  <w:num w:numId="10" w16cid:durableId="312030417">
    <w:abstractNumId w:val="1"/>
  </w:num>
  <w:num w:numId="11" w16cid:durableId="1894459500">
    <w:abstractNumId w:val="2"/>
  </w:num>
  <w:num w:numId="12" w16cid:durableId="20655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7A"/>
    <w:rsid w:val="00233B2B"/>
    <w:rsid w:val="006C30FC"/>
    <w:rsid w:val="00E5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96FE-13B5-4046-BB18-8A0C4C1C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2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B2B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233B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3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yla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2998</Words>
  <Characters>17993</Characters>
  <Application>Microsoft Office Word</Application>
  <DocSecurity>0</DocSecurity>
  <Lines>149</Lines>
  <Paragraphs>41</Paragraphs>
  <ScaleCrop>false</ScaleCrop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dcterms:created xsi:type="dcterms:W3CDTF">2023-09-14T12:08:00Z</dcterms:created>
  <dcterms:modified xsi:type="dcterms:W3CDTF">2023-09-14T12:08:00Z</dcterms:modified>
</cp:coreProperties>
</file>