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9" w:rsidRDefault="00AE05B9" w:rsidP="00AE05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Osiągnięte poziomy recyklingu, przygotowania do ponownego użycia i odzysku innymi metodami oraz ograniczenia masy odpadów komunalnych ulęgających biodegradacji i przekazanych do składowania 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Osiągnięty poziom ograniczenia masy odpadów komunalnych ulegających biodegradacji kierowanych do składowania: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2012 -  541%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2013 – 192,5 %</w:t>
      </w:r>
    </w:p>
    <w:p w:rsidR="000D08EA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2014 – 2,17</w:t>
      </w:r>
      <w:r w:rsidR="000D08EA">
        <w:rPr>
          <w:b/>
          <w:bCs/>
          <w:sz w:val="22"/>
          <w:szCs w:val="22"/>
        </w:rPr>
        <w:t>%</w:t>
      </w:r>
    </w:p>
    <w:p w:rsidR="009D52C4" w:rsidRDefault="009D52C4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2015 – 0%</w:t>
      </w:r>
    </w:p>
    <w:p w:rsidR="00AE05B9" w:rsidRDefault="00AE05B9" w:rsidP="00AE05B9">
      <w:pPr>
        <w:pStyle w:val="Default"/>
        <w:rPr>
          <w:sz w:val="22"/>
          <w:szCs w:val="22"/>
        </w:rPr>
      </w:pP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Osiągnięty poziom recyklingu, przygotowania do ponownego użycia frakcji papieru, metali, tworzyw sztucznych i szkła: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– 58,2%</w:t>
      </w:r>
    </w:p>
    <w:p w:rsidR="00AE05B9" w:rsidRDefault="00AE05B9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2013 – 41,9%</w:t>
      </w:r>
      <w:r>
        <w:rPr>
          <w:sz w:val="22"/>
          <w:szCs w:val="22"/>
        </w:rPr>
        <w:t xml:space="preserve"> </w:t>
      </w:r>
    </w:p>
    <w:p w:rsidR="000D08EA" w:rsidRDefault="000D08EA" w:rsidP="00AE05B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9D52C4">
        <w:rPr>
          <w:b/>
          <w:sz w:val="22"/>
          <w:szCs w:val="22"/>
        </w:rPr>
        <w:t>rok 2014 – 81,56</w:t>
      </w:r>
      <w:r w:rsidRPr="000D08EA">
        <w:rPr>
          <w:b/>
          <w:sz w:val="22"/>
          <w:szCs w:val="22"/>
        </w:rPr>
        <w:t>%</w:t>
      </w:r>
    </w:p>
    <w:p w:rsidR="009D52C4" w:rsidRPr="000D08EA" w:rsidRDefault="009D52C4" w:rsidP="00AE05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 rok 2015 – 84,79%</w:t>
      </w:r>
    </w:p>
    <w:p w:rsidR="00AE05B9" w:rsidRDefault="00AE05B9" w:rsidP="00AE05B9">
      <w:pPr>
        <w:pStyle w:val="Default"/>
        <w:rPr>
          <w:sz w:val="22"/>
          <w:szCs w:val="22"/>
        </w:rPr>
      </w:pP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3) Osiągnięty poziom recyklingu, przygotowania do ponownego użycia i odzysku innymi metodami innych niż niebezpieczne odpadów budowlanych i rozbiórkowych: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2012 - 38%</w:t>
      </w:r>
    </w:p>
    <w:p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2013 - 98%</w:t>
      </w:r>
    </w:p>
    <w:p w:rsidR="000D08EA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2014 – 85,34</w:t>
      </w:r>
      <w:r w:rsidR="000D08EA">
        <w:rPr>
          <w:b/>
          <w:bCs/>
          <w:sz w:val="22"/>
          <w:szCs w:val="22"/>
        </w:rPr>
        <w:t>%</w:t>
      </w:r>
    </w:p>
    <w:p w:rsidR="009D52C4" w:rsidRDefault="009D52C4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2015 – 89,95%</w:t>
      </w:r>
    </w:p>
    <w:p w:rsidR="00DE6CF1" w:rsidRDefault="00DE6CF1"/>
    <w:p w:rsidR="00AE05B9" w:rsidRDefault="00AE05B9"/>
    <w:p w:rsidR="00EC3E76" w:rsidRDefault="00EC3E76">
      <w:r>
        <w:t>Osiągnięte poziomy recyklingu przez firmy wpisane do Rejestru Działalności Reg</w:t>
      </w:r>
      <w:r w:rsidR="0036630F">
        <w:t>ulowanej  Gminy Suchy Las w 2015</w:t>
      </w:r>
      <w:r>
        <w:t xml:space="preserve"> roku:</w:t>
      </w:r>
    </w:p>
    <w:p w:rsidR="00EC3E76" w:rsidRDefault="00EC3E76" w:rsidP="00EC3E76">
      <w:pPr>
        <w:pStyle w:val="Akapitzlist"/>
        <w:numPr>
          <w:ilvl w:val="0"/>
          <w:numId w:val="1"/>
        </w:numPr>
      </w:pPr>
      <w:r>
        <w:t>Zakład Gospodarki Komunalnej Suchy Las sp. z o.o:</w:t>
      </w:r>
    </w:p>
    <w:p w:rsidR="00EC3E76" w:rsidRDefault="00EC3E76" w:rsidP="00EC3E76">
      <w:pPr>
        <w:rPr>
          <w:bCs/>
        </w:rPr>
      </w:pPr>
      <w:r>
        <w:t xml:space="preserve">- </w:t>
      </w:r>
      <w:r w:rsidRPr="00EC3E76">
        <w:rPr>
          <w:bCs/>
        </w:rPr>
        <w:t>Osiągnięty poziom recyklingu, przygotowania do ponownego użycia frakcji papieru, metali, tworzy</w:t>
      </w:r>
      <w:r w:rsidR="007D1C14">
        <w:rPr>
          <w:bCs/>
        </w:rPr>
        <w:t>w sztucznych i szkła:  I półrocze – 87,00</w:t>
      </w:r>
      <w:r w:rsidRPr="00EC3E76">
        <w:rPr>
          <w:bCs/>
        </w:rPr>
        <w:t>%</w:t>
      </w:r>
      <w:r w:rsidR="007D1C14">
        <w:rPr>
          <w:bCs/>
        </w:rPr>
        <w:t>, II półrocze – 100,00</w:t>
      </w:r>
      <w:r>
        <w:rPr>
          <w:bCs/>
        </w:rPr>
        <w:t>%</w:t>
      </w:r>
      <w:r w:rsidR="007D1C14">
        <w:rPr>
          <w:bCs/>
        </w:rPr>
        <w:t>.</w:t>
      </w:r>
    </w:p>
    <w:p w:rsidR="00E700BF" w:rsidRDefault="00E700BF" w:rsidP="00EC3E76">
      <w:pPr>
        <w:rPr>
          <w:bCs/>
        </w:rPr>
      </w:pPr>
    </w:p>
    <w:p w:rsidR="00E700BF" w:rsidRDefault="00E700BF" w:rsidP="00E700BF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Przedsiębiorstwo Usług Komunalno-Transportowych VIKOM:</w:t>
      </w:r>
    </w:p>
    <w:p w:rsidR="00E700BF" w:rsidRDefault="00E700BF" w:rsidP="00E700BF">
      <w:pPr>
        <w:rPr>
          <w:bCs/>
        </w:rPr>
      </w:pPr>
      <w:r>
        <w:rPr>
          <w:bCs/>
        </w:rPr>
        <w:t xml:space="preserve">- </w:t>
      </w:r>
      <w:r w:rsidRPr="00EC3E76">
        <w:rPr>
          <w:bCs/>
        </w:rPr>
        <w:t>Osiągnięty poziom recyklingu, przygotowania do ponownego użycia frakcji papieru, metali, tworzyw sztucznych i szkła:</w:t>
      </w:r>
      <w:r w:rsidR="0064355B">
        <w:rPr>
          <w:bCs/>
        </w:rPr>
        <w:t xml:space="preserve">  I półrocze -64</w:t>
      </w:r>
      <w:r w:rsidRPr="00EC3E76">
        <w:rPr>
          <w:bCs/>
        </w:rPr>
        <w:t>%</w:t>
      </w:r>
      <w:r w:rsidR="0064355B">
        <w:rPr>
          <w:bCs/>
        </w:rPr>
        <w:t>, II półrocze – 70%.</w:t>
      </w:r>
    </w:p>
    <w:p w:rsidR="00F86301" w:rsidRDefault="00F86301" w:rsidP="00E700BF">
      <w:pPr>
        <w:rPr>
          <w:bCs/>
        </w:rPr>
      </w:pPr>
    </w:p>
    <w:p w:rsidR="00F86301" w:rsidRDefault="00F86301" w:rsidP="00F86301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Remondis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Sanitech</w:t>
      </w:r>
      <w:proofErr w:type="spellEnd"/>
      <w:r>
        <w:rPr>
          <w:bCs/>
        </w:rPr>
        <w:t xml:space="preserve"> Poznań sp. z o.o</w:t>
      </w:r>
    </w:p>
    <w:p w:rsidR="006A407C" w:rsidRPr="00CD0078" w:rsidRDefault="00F86301" w:rsidP="008448E8">
      <w:pPr>
        <w:rPr>
          <w:bCs/>
        </w:rPr>
      </w:pPr>
      <w:r>
        <w:t xml:space="preserve">- </w:t>
      </w:r>
      <w:r w:rsidRPr="00F86301">
        <w:rPr>
          <w:bCs/>
        </w:rPr>
        <w:t>Osiągnięty poziom recyklingu, przygotowania do ponownego użycia frakcji papieru, metali, tworzyw sztuc</w:t>
      </w:r>
      <w:r w:rsidR="007D1C14">
        <w:rPr>
          <w:bCs/>
        </w:rPr>
        <w:t>znych i szkła:  I półrocze -48,32</w:t>
      </w:r>
      <w:r w:rsidRPr="00F86301">
        <w:rPr>
          <w:bCs/>
        </w:rPr>
        <w:t>%</w:t>
      </w:r>
      <w:r w:rsidR="007D1C14">
        <w:rPr>
          <w:bCs/>
        </w:rPr>
        <w:t>, II półrocze – 63,76%.</w:t>
      </w:r>
    </w:p>
    <w:p w:rsidR="00F5764C" w:rsidRDefault="00F5764C" w:rsidP="006A407C">
      <w:pPr>
        <w:ind w:left="360"/>
        <w:rPr>
          <w:bCs/>
        </w:rPr>
      </w:pPr>
    </w:p>
    <w:p w:rsidR="00F5764C" w:rsidRPr="00F5764C" w:rsidRDefault="00F5764C" w:rsidP="00F5764C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Eko-Tom </w:t>
      </w:r>
      <w:proofErr w:type="spellStart"/>
      <w:r>
        <w:rPr>
          <w:bCs/>
        </w:rPr>
        <w:t>Turguła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sp.j</w:t>
      </w:r>
      <w:proofErr w:type="spellEnd"/>
    </w:p>
    <w:p w:rsidR="00F5764C" w:rsidRDefault="00F5764C" w:rsidP="00F5764C">
      <w:pPr>
        <w:rPr>
          <w:bCs/>
        </w:rPr>
      </w:pPr>
      <w:r>
        <w:t xml:space="preserve">- </w:t>
      </w:r>
      <w:r w:rsidRPr="00F5764C">
        <w:rPr>
          <w:bCs/>
        </w:rPr>
        <w:t xml:space="preserve">Osiągnięty poziom recyklingu, przygotowania do ponownego użycia frakcji papieru, metali, tworzyw sztucznych i szkła:  I </w:t>
      </w:r>
      <w:r w:rsidR="005F35D6">
        <w:rPr>
          <w:bCs/>
        </w:rPr>
        <w:t>półrocze -31,15</w:t>
      </w:r>
      <w:r w:rsidRPr="00F5764C">
        <w:rPr>
          <w:bCs/>
        </w:rPr>
        <w:t>%</w:t>
      </w:r>
      <w:r w:rsidR="005F35D6">
        <w:rPr>
          <w:bCs/>
        </w:rPr>
        <w:t>, II półrocze – 32,71%.</w:t>
      </w:r>
    </w:p>
    <w:p w:rsidR="00F5764C" w:rsidRDefault="00F5764C" w:rsidP="00F5764C">
      <w:pPr>
        <w:rPr>
          <w:bCs/>
        </w:rPr>
      </w:pPr>
    </w:p>
    <w:p w:rsidR="00CD0078" w:rsidRPr="00CD0078" w:rsidRDefault="005F35D6" w:rsidP="00CD0078">
      <w:pPr>
        <w:rPr>
          <w:bCs/>
        </w:rPr>
      </w:pPr>
      <w:r>
        <w:rPr>
          <w:bCs/>
        </w:rPr>
        <w:t>Dane pochodzą z półrocznych sprawozdań składanych przez firmy odbierające odpady komunalne z terenu gminy Suchy Las.</w:t>
      </w:r>
    </w:p>
    <w:p w:rsidR="00EC3E76" w:rsidRDefault="00EC3E76" w:rsidP="00EC3E76">
      <w:pPr>
        <w:pStyle w:val="Akapitzlist"/>
      </w:pPr>
    </w:p>
    <w:p w:rsidR="005F35D6" w:rsidRDefault="005F35D6" w:rsidP="005F35D6">
      <w:pPr>
        <w:pStyle w:val="Akapitzlist"/>
      </w:pPr>
      <w:bookmarkStart w:id="0" w:name="_GoBack"/>
      <w:bookmarkEnd w:id="0"/>
    </w:p>
    <w:p w:rsidR="00AE05B9" w:rsidRDefault="00AE05B9"/>
    <w:sectPr w:rsidR="00AE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2B1"/>
    <w:multiLevelType w:val="hybridMultilevel"/>
    <w:tmpl w:val="2BAE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501E"/>
    <w:multiLevelType w:val="hybridMultilevel"/>
    <w:tmpl w:val="B5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9"/>
    <w:rsid w:val="000D08EA"/>
    <w:rsid w:val="00161F15"/>
    <w:rsid w:val="0036630F"/>
    <w:rsid w:val="00517341"/>
    <w:rsid w:val="005F35D6"/>
    <w:rsid w:val="0064355B"/>
    <w:rsid w:val="006A407C"/>
    <w:rsid w:val="007D1C14"/>
    <w:rsid w:val="007F522E"/>
    <w:rsid w:val="008448E8"/>
    <w:rsid w:val="009D52C4"/>
    <w:rsid w:val="00AE05B9"/>
    <w:rsid w:val="00CD0078"/>
    <w:rsid w:val="00DE6CF1"/>
    <w:rsid w:val="00E009FD"/>
    <w:rsid w:val="00E700BF"/>
    <w:rsid w:val="00EC3E76"/>
    <w:rsid w:val="00ED7C00"/>
    <w:rsid w:val="00F5764C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2</cp:revision>
  <dcterms:created xsi:type="dcterms:W3CDTF">2016-07-14T08:24:00Z</dcterms:created>
  <dcterms:modified xsi:type="dcterms:W3CDTF">2016-07-14T08:24:00Z</dcterms:modified>
</cp:coreProperties>
</file>