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0592" w14:textId="77777777" w:rsidR="00AE05B9" w:rsidRDefault="00AE05B9" w:rsidP="00AE05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Osiągnięte poziomy recyklingu, przygotowania do ponownego użycia i odzysku innymi metodami oraz ograniczenia masy odpadów komunalnych ulęgających biodegradacji i przekazanych do składowania </w:t>
      </w:r>
    </w:p>
    <w:p w14:paraId="20C39CAA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</w:p>
    <w:p w14:paraId="0B5DEB72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1) Osiągnięty poziom ograniczenia masy odpadów komunalnych ulegających biodegradacji kierowanych do składowania:</w:t>
      </w:r>
    </w:p>
    <w:p w14:paraId="2D1E250B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2012 -  541%</w:t>
      </w:r>
    </w:p>
    <w:p w14:paraId="787FEC69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2013 – 192,5 %</w:t>
      </w:r>
    </w:p>
    <w:p w14:paraId="5E9D7B0B" w14:textId="77777777" w:rsidR="000D08EA" w:rsidRDefault="009D52C4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2014 – 2,17</w:t>
      </w:r>
      <w:r w:rsidR="000D08EA">
        <w:rPr>
          <w:b/>
          <w:bCs/>
          <w:sz w:val="22"/>
          <w:szCs w:val="22"/>
        </w:rPr>
        <w:t>%</w:t>
      </w:r>
    </w:p>
    <w:p w14:paraId="5A863B6C" w14:textId="77777777" w:rsidR="009D52C4" w:rsidRDefault="009D52C4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2015 – 0%</w:t>
      </w:r>
      <w:r w:rsidR="00CB123F">
        <w:rPr>
          <w:b/>
          <w:bCs/>
          <w:sz w:val="22"/>
          <w:szCs w:val="22"/>
        </w:rPr>
        <w:t xml:space="preserve"> - nie przekazano żadnych odpadów do składowania</w:t>
      </w:r>
    </w:p>
    <w:p w14:paraId="6AA283AF" w14:textId="77777777" w:rsidR="00AC55F6" w:rsidRDefault="00AC55F6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2016 – 0% - nie przekazano żadnych odpadów do składowania</w:t>
      </w:r>
    </w:p>
    <w:p w14:paraId="77A2CE87" w14:textId="309E0996" w:rsidR="00CB123F" w:rsidRDefault="00CB123F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2017 – 0% - nie przekazano żadnych odpadów do składowania</w:t>
      </w:r>
    </w:p>
    <w:p w14:paraId="39E28DA5" w14:textId="26FB1C8A" w:rsidR="008931E4" w:rsidRDefault="008931E4" w:rsidP="00AE05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 rok 2018 – 0% - nie przekazano żadnych odpadów do składowania</w:t>
      </w:r>
    </w:p>
    <w:p w14:paraId="3BD9F7D8" w14:textId="77777777" w:rsidR="00AE05B9" w:rsidRDefault="00AE05B9" w:rsidP="00AE05B9">
      <w:pPr>
        <w:pStyle w:val="Default"/>
        <w:rPr>
          <w:sz w:val="22"/>
          <w:szCs w:val="22"/>
        </w:rPr>
      </w:pPr>
    </w:p>
    <w:p w14:paraId="3405FB67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 Osiągnięty poziom recyklingu, przygotowania do ponownego użycia frakcji papieru, metali, tworzyw sztucznych i szkła:</w:t>
      </w:r>
    </w:p>
    <w:p w14:paraId="648A6167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2012 – 58,2%</w:t>
      </w:r>
    </w:p>
    <w:p w14:paraId="2BC79518" w14:textId="77777777" w:rsidR="00AE05B9" w:rsidRDefault="00AE05B9" w:rsidP="00AE05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 rok 2013 – 41,9%</w:t>
      </w:r>
      <w:r>
        <w:rPr>
          <w:sz w:val="22"/>
          <w:szCs w:val="22"/>
        </w:rPr>
        <w:t xml:space="preserve"> </w:t>
      </w:r>
    </w:p>
    <w:p w14:paraId="22AF8A0B" w14:textId="77777777" w:rsidR="000D08EA" w:rsidRDefault="000D08EA" w:rsidP="00AE05B9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="009D52C4">
        <w:rPr>
          <w:b/>
          <w:sz w:val="22"/>
          <w:szCs w:val="22"/>
        </w:rPr>
        <w:t>rok 2014 – 81,56</w:t>
      </w:r>
      <w:r w:rsidRPr="000D08EA">
        <w:rPr>
          <w:b/>
          <w:sz w:val="22"/>
          <w:szCs w:val="22"/>
        </w:rPr>
        <w:t>%</w:t>
      </w:r>
    </w:p>
    <w:p w14:paraId="434F970C" w14:textId="77777777" w:rsidR="009D52C4" w:rsidRDefault="009D52C4" w:rsidP="00AE05B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- rok 2015 – 84,79%</w:t>
      </w:r>
    </w:p>
    <w:p w14:paraId="5F627309" w14:textId="77777777" w:rsidR="00AC55F6" w:rsidRDefault="00AC55F6" w:rsidP="00AE05B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- rok 2016 – 95,62%</w:t>
      </w:r>
    </w:p>
    <w:p w14:paraId="5EE40BA4" w14:textId="0A829DCC" w:rsidR="00535844" w:rsidRDefault="00535844" w:rsidP="00AE05B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- rok 2017 – 73,66%</w:t>
      </w:r>
    </w:p>
    <w:p w14:paraId="4FEC4F69" w14:textId="25721AE1" w:rsidR="008931E4" w:rsidRPr="000D08EA" w:rsidRDefault="008931E4" w:rsidP="00AE05B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- rok 2018 – 71,37%</w:t>
      </w:r>
    </w:p>
    <w:p w14:paraId="6D9F7794" w14:textId="77777777" w:rsidR="00AE05B9" w:rsidRDefault="00AE05B9" w:rsidP="00AE05B9">
      <w:pPr>
        <w:pStyle w:val="Default"/>
        <w:rPr>
          <w:sz w:val="22"/>
          <w:szCs w:val="22"/>
        </w:rPr>
      </w:pPr>
    </w:p>
    <w:p w14:paraId="19BB6347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3) Osiągnięty poziom recyklingu, przygotowania do ponownego użycia i odzysku innymi metodami innych niż niebezpieczne odpadów budowlanych i rozbiórkowych:</w:t>
      </w:r>
    </w:p>
    <w:p w14:paraId="44DC4DAB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2012 - 38%</w:t>
      </w:r>
    </w:p>
    <w:p w14:paraId="529C7FC6" w14:textId="77777777" w:rsidR="00AE05B9" w:rsidRDefault="00AE05B9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2013 - 98%</w:t>
      </w:r>
    </w:p>
    <w:p w14:paraId="58DEA2EC" w14:textId="77777777" w:rsidR="000D08EA" w:rsidRDefault="009D52C4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2014 – 85,34</w:t>
      </w:r>
      <w:r w:rsidR="000D08EA">
        <w:rPr>
          <w:b/>
          <w:bCs/>
          <w:sz w:val="22"/>
          <w:szCs w:val="22"/>
        </w:rPr>
        <w:t>%</w:t>
      </w:r>
    </w:p>
    <w:p w14:paraId="701D2953" w14:textId="77777777" w:rsidR="009D52C4" w:rsidRDefault="009D52C4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2015 – 89,95%</w:t>
      </w:r>
    </w:p>
    <w:p w14:paraId="29C73D14" w14:textId="77777777" w:rsidR="00AC55F6" w:rsidRDefault="00AC55F6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2016 – 48,40%</w:t>
      </w:r>
    </w:p>
    <w:p w14:paraId="5B7EFFB5" w14:textId="257DF3FF" w:rsidR="00535844" w:rsidRDefault="00535844" w:rsidP="00AE05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rok 2017 – 52,71%</w:t>
      </w:r>
    </w:p>
    <w:p w14:paraId="6C063156" w14:textId="50D76F50" w:rsidR="008931E4" w:rsidRDefault="008931E4" w:rsidP="00AE05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 rok 2018 – 43,79</w:t>
      </w:r>
    </w:p>
    <w:p w14:paraId="32249B9F" w14:textId="77777777" w:rsidR="00DE6CF1" w:rsidRDefault="00DE6CF1"/>
    <w:p w14:paraId="7EDDC464" w14:textId="77777777" w:rsidR="00D858C5" w:rsidRDefault="00D858C5" w:rsidP="00D858C5">
      <w:r>
        <w:t>Osiągnięte poziomy recyklingu przez firmy wpisane do Rejestru Działalności Regulowanej  Gminy Suchy Las w 2015 roku:</w:t>
      </w:r>
    </w:p>
    <w:p w14:paraId="1CC42D16" w14:textId="77777777" w:rsidR="00D858C5" w:rsidRDefault="00D858C5" w:rsidP="00D858C5">
      <w:pPr>
        <w:pStyle w:val="Akapitzlist"/>
        <w:numPr>
          <w:ilvl w:val="0"/>
          <w:numId w:val="1"/>
        </w:numPr>
      </w:pPr>
      <w:r>
        <w:t xml:space="preserve">Zakład Gospodarki Komunalnej Suchy Las sp. z </w:t>
      </w:r>
      <w:proofErr w:type="spellStart"/>
      <w:r>
        <w:t>o.o</w:t>
      </w:r>
      <w:proofErr w:type="spellEnd"/>
      <w:r>
        <w:t>:</w:t>
      </w:r>
    </w:p>
    <w:p w14:paraId="2D02691A" w14:textId="77777777" w:rsidR="00D858C5" w:rsidRDefault="00D858C5" w:rsidP="00D858C5">
      <w:pPr>
        <w:rPr>
          <w:bCs/>
        </w:rPr>
      </w:pPr>
      <w:r>
        <w:t xml:space="preserve">- </w:t>
      </w:r>
      <w:r w:rsidRPr="00EC3E76">
        <w:rPr>
          <w:bCs/>
        </w:rPr>
        <w:t>Osiągnięty poziom recyklingu, przygotowania do ponownego użycia frakcji papieru, metali, tworzy</w:t>
      </w:r>
      <w:r>
        <w:rPr>
          <w:bCs/>
        </w:rPr>
        <w:t>w sztucznych i szkła:  I półrocze – 87,00</w:t>
      </w:r>
      <w:r w:rsidRPr="00EC3E76">
        <w:rPr>
          <w:bCs/>
        </w:rPr>
        <w:t>%</w:t>
      </w:r>
      <w:r>
        <w:rPr>
          <w:bCs/>
        </w:rPr>
        <w:t>, II półrocze – 100,00%.</w:t>
      </w:r>
    </w:p>
    <w:p w14:paraId="5086E88E" w14:textId="77777777" w:rsidR="00D858C5" w:rsidRDefault="00D858C5" w:rsidP="00D858C5">
      <w:pPr>
        <w:rPr>
          <w:bCs/>
        </w:rPr>
      </w:pPr>
    </w:p>
    <w:p w14:paraId="62946ED1" w14:textId="77777777" w:rsidR="00D858C5" w:rsidRDefault="00D858C5" w:rsidP="00D858C5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Przedsiębiorstwo Usług Komunalno-Transportowych VIKOM:</w:t>
      </w:r>
    </w:p>
    <w:p w14:paraId="736C42F5" w14:textId="77777777" w:rsidR="00D858C5" w:rsidRDefault="00D858C5" w:rsidP="00D858C5">
      <w:pPr>
        <w:rPr>
          <w:bCs/>
        </w:rPr>
      </w:pPr>
      <w:r>
        <w:rPr>
          <w:bCs/>
        </w:rPr>
        <w:t xml:space="preserve">- </w:t>
      </w:r>
      <w:r w:rsidRPr="00EC3E76">
        <w:rPr>
          <w:bCs/>
        </w:rPr>
        <w:t>Osiągnięty poziom recyklingu, przygotowania do ponownego użycia frakcji papieru, metali, tworzyw sztucznych i szkła:</w:t>
      </w:r>
      <w:r>
        <w:rPr>
          <w:bCs/>
        </w:rPr>
        <w:t xml:space="preserve">  I półrocze -64</w:t>
      </w:r>
      <w:r w:rsidRPr="00EC3E76">
        <w:rPr>
          <w:bCs/>
        </w:rPr>
        <w:t>%</w:t>
      </w:r>
      <w:r>
        <w:rPr>
          <w:bCs/>
        </w:rPr>
        <w:t>, II półrocze – 70%.</w:t>
      </w:r>
    </w:p>
    <w:p w14:paraId="1B519496" w14:textId="77777777" w:rsidR="00D858C5" w:rsidRDefault="00D858C5" w:rsidP="00D858C5">
      <w:pPr>
        <w:rPr>
          <w:bCs/>
        </w:rPr>
      </w:pPr>
    </w:p>
    <w:p w14:paraId="23BE0168" w14:textId="77777777" w:rsidR="00D858C5" w:rsidRDefault="00D858C5" w:rsidP="00D858C5">
      <w:pPr>
        <w:pStyle w:val="Akapitzlist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lastRenderedPageBreak/>
        <w:t>Remondis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Sanitech</w:t>
      </w:r>
      <w:proofErr w:type="spellEnd"/>
      <w:r>
        <w:rPr>
          <w:bCs/>
        </w:rPr>
        <w:t xml:space="preserve"> Poznań sp. z </w:t>
      </w:r>
      <w:proofErr w:type="spellStart"/>
      <w:r>
        <w:rPr>
          <w:bCs/>
        </w:rPr>
        <w:t>o.o</w:t>
      </w:r>
      <w:proofErr w:type="spellEnd"/>
    </w:p>
    <w:p w14:paraId="4B48AE20" w14:textId="77777777" w:rsidR="00D858C5" w:rsidRPr="00CD0078" w:rsidRDefault="00D858C5" w:rsidP="00D858C5">
      <w:pPr>
        <w:rPr>
          <w:bCs/>
        </w:rPr>
      </w:pPr>
      <w:r>
        <w:t xml:space="preserve">- </w:t>
      </w:r>
      <w:r w:rsidRPr="00F86301">
        <w:rPr>
          <w:bCs/>
        </w:rPr>
        <w:t>Osiągnięty poziom recyklingu, przygotowania do ponownego użycia frakcji papieru, metali, tworzyw sztuc</w:t>
      </w:r>
      <w:r>
        <w:rPr>
          <w:bCs/>
        </w:rPr>
        <w:t>znych i szkła:  I półrocze -48,32</w:t>
      </w:r>
      <w:r w:rsidRPr="00F86301">
        <w:rPr>
          <w:bCs/>
        </w:rPr>
        <w:t>%</w:t>
      </w:r>
      <w:r>
        <w:rPr>
          <w:bCs/>
        </w:rPr>
        <w:t>, II półrocze – 63,76%.</w:t>
      </w:r>
    </w:p>
    <w:p w14:paraId="3E4CD612" w14:textId="77777777" w:rsidR="00D858C5" w:rsidRDefault="00D858C5" w:rsidP="00D858C5">
      <w:pPr>
        <w:ind w:left="360"/>
        <w:rPr>
          <w:bCs/>
        </w:rPr>
      </w:pPr>
    </w:p>
    <w:p w14:paraId="24BD3F37" w14:textId="77777777" w:rsidR="00D858C5" w:rsidRPr="00F5764C" w:rsidRDefault="00D858C5" w:rsidP="00D858C5">
      <w:pPr>
        <w:pStyle w:val="Akapitzlist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Eko-Tom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Turguła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sp.j</w:t>
      </w:r>
      <w:proofErr w:type="spellEnd"/>
    </w:p>
    <w:p w14:paraId="0B2EF02F" w14:textId="77777777" w:rsidR="00D858C5" w:rsidRDefault="00D858C5" w:rsidP="00D858C5">
      <w:pPr>
        <w:rPr>
          <w:bCs/>
        </w:rPr>
      </w:pPr>
      <w:r>
        <w:t xml:space="preserve">- </w:t>
      </w:r>
      <w:r w:rsidRPr="00F5764C">
        <w:rPr>
          <w:bCs/>
        </w:rPr>
        <w:t xml:space="preserve">Osiągnięty poziom recyklingu, przygotowania do ponownego użycia frakcji papieru, metali, tworzyw sztucznych i szkła:  I </w:t>
      </w:r>
      <w:r>
        <w:rPr>
          <w:bCs/>
        </w:rPr>
        <w:t>półrocze -31,15</w:t>
      </w:r>
      <w:r w:rsidRPr="00F5764C">
        <w:rPr>
          <w:bCs/>
        </w:rPr>
        <w:t>%</w:t>
      </w:r>
      <w:r>
        <w:rPr>
          <w:bCs/>
        </w:rPr>
        <w:t>, II półrocze – 32,71%.</w:t>
      </w:r>
    </w:p>
    <w:p w14:paraId="22C0EE54" w14:textId="77777777" w:rsidR="00D858C5" w:rsidRDefault="00D858C5" w:rsidP="00D858C5">
      <w:pPr>
        <w:rPr>
          <w:bCs/>
        </w:rPr>
      </w:pPr>
    </w:p>
    <w:p w14:paraId="5E83C948" w14:textId="77777777" w:rsidR="00D858C5" w:rsidRPr="00CD0078" w:rsidRDefault="00D858C5" w:rsidP="00D858C5">
      <w:pPr>
        <w:rPr>
          <w:bCs/>
        </w:rPr>
      </w:pPr>
      <w:r>
        <w:rPr>
          <w:bCs/>
        </w:rPr>
        <w:t>Dane pochodzą z półrocznych sprawozdań składanych przez firmy odbierające odpady komunalne z terenu gminy Suchy Las.</w:t>
      </w:r>
    </w:p>
    <w:p w14:paraId="00CDB4EA" w14:textId="77777777" w:rsidR="00D858C5" w:rsidRDefault="00D858C5" w:rsidP="00D858C5"/>
    <w:p w14:paraId="6EA21BBE" w14:textId="77777777" w:rsidR="00D858C5" w:rsidRDefault="00D858C5" w:rsidP="00D858C5">
      <w:r>
        <w:t>Osiągnięte poziomy recyklingu przez firmy wpisane do Rejestru Działalności Regulowanej  Gminy Suchy Las w 2016 roku:</w:t>
      </w:r>
    </w:p>
    <w:p w14:paraId="5C0F44B4" w14:textId="77777777" w:rsidR="00D858C5" w:rsidRDefault="00D858C5" w:rsidP="00D858C5">
      <w:pPr>
        <w:pStyle w:val="Akapitzlist"/>
        <w:numPr>
          <w:ilvl w:val="0"/>
          <w:numId w:val="3"/>
        </w:numPr>
      </w:pPr>
      <w:r>
        <w:t xml:space="preserve">- </w:t>
      </w:r>
      <w:r w:rsidRPr="00EC3E76">
        <w:rPr>
          <w:bCs/>
        </w:rPr>
        <w:t>Osiągnięty poziom recyklingu, przygotowania do ponownego użycia frakcji papieru, metali, tworzy</w:t>
      </w:r>
      <w:r>
        <w:rPr>
          <w:bCs/>
        </w:rPr>
        <w:t xml:space="preserve">w sztucznych i szkła:  21,5% </w:t>
      </w:r>
      <w:r>
        <w:t xml:space="preserve">Zakład Gospodarki Komunalnej Suchy Las sp. z </w:t>
      </w:r>
      <w:proofErr w:type="spellStart"/>
      <w:r>
        <w:t>o.o</w:t>
      </w:r>
      <w:proofErr w:type="spellEnd"/>
    </w:p>
    <w:p w14:paraId="50CB9C5C" w14:textId="77777777" w:rsidR="00D858C5" w:rsidRPr="0086209B" w:rsidRDefault="00D858C5" w:rsidP="00D858C5">
      <w:pPr>
        <w:pStyle w:val="Akapitzlist"/>
        <w:numPr>
          <w:ilvl w:val="0"/>
          <w:numId w:val="3"/>
        </w:numPr>
      </w:pPr>
      <w:r w:rsidRPr="0086209B">
        <w:t>Osiągnięty poziom recyklingu, przygotowania do ponownego użycia i odzysku innymi metodami innych niż niebezpieczne odpadów budowlanych i rozbiórkowych:</w:t>
      </w:r>
      <w:r>
        <w:t xml:space="preserve"> SAN-EKO Zakład Usług Komunalnych </w:t>
      </w:r>
      <w:r>
        <w:rPr>
          <w:bCs/>
        </w:rPr>
        <w:t>100%</w:t>
      </w:r>
    </w:p>
    <w:p w14:paraId="2E3A4FA3" w14:textId="77777777" w:rsidR="00D858C5" w:rsidRDefault="00D858C5" w:rsidP="00D858C5">
      <w:pPr>
        <w:pStyle w:val="Akapitzlist"/>
        <w:numPr>
          <w:ilvl w:val="0"/>
          <w:numId w:val="3"/>
        </w:numPr>
      </w:pPr>
      <w:r>
        <w:rPr>
          <w:bCs/>
        </w:rPr>
        <w:t>Osi</w:t>
      </w:r>
      <w:r w:rsidRPr="00EC3E76">
        <w:rPr>
          <w:bCs/>
        </w:rPr>
        <w:t>ągnięty poziom recyklingu, przygotowania do ponownego użycia frakcji papieru, metali, tworzy</w:t>
      </w:r>
      <w:r>
        <w:rPr>
          <w:bCs/>
        </w:rPr>
        <w:t xml:space="preserve">w sztucznych i szkła:  58,68%- </w:t>
      </w:r>
      <w:proofErr w:type="spellStart"/>
      <w:r>
        <w:t>Vikom</w:t>
      </w:r>
      <w:proofErr w:type="spellEnd"/>
      <w:r>
        <w:t xml:space="preserve"> Przedsiębiorstwo Usług Komunalno-Transportowych</w:t>
      </w:r>
    </w:p>
    <w:p w14:paraId="0E0DEE5E" w14:textId="77777777" w:rsidR="00D858C5" w:rsidRDefault="00D858C5" w:rsidP="00D858C5">
      <w:r>
        <w:t>Osiągnięte poziomy recyklingu przez firmy wpisane do Rejestru Działalności Regulowanej  Gminy Suchy Las w 2017 roku:</w:t>
      </w:r>
    </w:p>
    <w:p w14:paraId="477E50EF" w14:textId="77777777" w:rsidR="00D858C5" w:rsidRDefault="00D858C5" w:rsidP="00D858C5">
      <w:pPr>
        <w:pStyle w:val="Akapitzlist"/>
        <w:numPr>
          <w:ilvl w:val="0"/>
          <w:numId w:val="5"/>
        </w:numPr>
      </w:pPr>
      <w:r>
        <w:t xml:space="preserve"> </w:t>
      </w:r>
      <w:r w:rsidRPr="00EC3E76">
        <w:rPr>
          <w:bCs/>
        </w:rPr>
        <w:t>Osiągnięty poziom recyklingu, przygotowania do ponownego użycia frakcji papieru, metali, tworzy</w:t>
      </w:r>
      <w:r>
        <w:rPr>
          <w:bCs/>
        </w:rPr>
        <w:t>w sztucznych i szkła:  I półrocze – 68,45</w:t>
      </w:r>
      <w:r w:rsidRPr="00EC3E76">
        <w:rPr>
          <w:bCs/>
        </w:rPr>
        <w:t>%</w:t>
      </w:r>
      <w:r>
        <w:rPr>
          <w:bCs/>
        </w:rPr>
        <w:t xml:space="preserve">, II półrocze – 68,79% - </w:t>
      </w:r>
      <w:r>
        <w:t xml:space="preserve">Zakład Gospodarki Komunalnej Suchy Las sp. z </w:t>
      </w:r>
      <w:proofErr w:type="spellStart"/>
      <w:r>
        <w:t>o.o</w:t>
      </w:r>
      <w:proofErr w:type="spellEnd"/>
    </w:p>
    <w:p w14:paraId="53F3B0EC" w14:textId="77777777" w:rsidR="00D858C5" w:rsidRDefault="00D858C5" w:rsidP="00D858C5">
      <w:pPr>
        <w:pStyle w:val="Akapitzlist"/>
        <w:numPr>
          <w:ilvl w:val="0"/>
          <w:numId w:val="5"/>
        </w:numPr>
      </w:pPr>
      <w:r>
        <w:rPr>
          <w:bCs/>
        </w:rPr>
        <w:t>Osi</w:t>
      </w:r>
      <w:r w:rsidRPr="00EC3E76">
        <w:rPr>
          <w:bCs/>
        </w:rPr>
        <w:t>ągnięty poziom recyklingu, przygotowania do ponownego użycia frakcji papieru, metali, tworzy</w:t>
      </w:r>
      <w:r>
        <w:rPr>
          <w:bCs/>
        </w:rPr>
        <w:t xml:space="preserve">w sztucznych i szkła:  37,50%- </w:t>
      </w:r>
      <w:proofErr w:type="spellStart"/>
      <w:r>
        <w:t>Vikom</w:t>
      </w:r>
      <w:proofErr w:type="spellEnd"/>
      <w:r>
        <w:t xml:space="preserve"> Przedsiębiorstwo Usług Komunalno-Transportowych</w:t>
      </w:r>
    </w:p>
    <w:p w14:paraId="46D72E3E" w14:textId="77777777" w:rsidR="00D858C5" w:rsidRPr="0086209B" w:rsidRDefault="00D858C5" w:rsidP="00D858C5">
      <w:pPr>
        <w:pStyle w:val="Akapitzlist"/>
        <w:numPr>
          <w:ilvl w:val="0"/>
          <w:numId w:val="5"/>
        </w:numPr>
      </w:pPr>
      <w:r w:rsidRPr="0086209B">
        <w:t>Osiągnięty poziom recyklingu, przygotowania do ponownego użycia i odzysku innymi metodami innych niż niebezpieczne odpadów budowlanych i rozbiórkowych:</w:t>
      </w:r>
      <w:r>
        <w:t xml:space="preserve"> SAN-EKO Zakład Usług Komunalnych </w:t>
      </w:r>
      <w:r>
        <w:rPr>
          <w:bCs/>
        </w:rPr>
        <w:t>100%</w:t>
      </w:r>
    </w:p>
    <w:p w14:paraId="4815D890" w14:textId="77777777" w:rsidR="00D858C5" w:rsidRDefault="00D858C5" w:rsidP="00D858C5">
      <w:pPr>
        <w:pStyle w:val="Akapitzlist"/>
        <w:numPr>
          <w:ilvl w:val="0"/>
          <w:numId w:val="5"/>
        </w:numPr>
      </w:pPr>
    </w:p>
    <w:p w14:paraId="0921F691" w14:textId="77777777" w:rsidR="00D858C5" w:rsidRDefault="00D858C5" w:rsidP="00D858C5">
      <w:pPr>
        <w:rPr>
          <w:bCs/>
        </w:rPr>
      </w:pPr>
    </w:p>
    <w:p w14:paraId="76FCBB84" w14:textId="77777777" w:rsidR="00D858C5" w:rsidRDefault="00D858C5" w:rsidP="00D858C5">
      <w:r>
        <w:t>Osiągnięte poziomy recyklingu przez firmy wpisane do Rejestru Działalności Regulowanej  Gminy Suchy Las w 2018 roku:</w:t>
      </w:r>
    </w:p>
    <w:p w14:paraId="58B2A28D" w14:textId="77777777" w:rsidR="00D858C5" w:rsidRDefault="00D858C5" w:rsidP="00D858C5"/>
    <w:p w14:paraId="5812CEC4" w14:textId="77777777" w:rsidR="00D858C5" w:rsidRPr="0086209B" w:rsidRDefault="00D858C5" w:rsidP="00D858C5">
      <w:pPr>
        <w:pStyle w:val="Akapitzlist"/>
        <w:numPr>
          <w:ilvl w:val="0"/>
          <w:numId w:val="4"/>
        </w:numPr>
      </w:pPr>
      <w:r w:rsidRPr="0086209B">
        <w:t>Osiągnięty poziom recyklingu, przygotowania do ponownego użycia i odzysku innymi metodami innych niż niebezpieczne odpadów budowlanych i rozbiórkowych:</w:t>
      </w:r>
      <w:r>
        <w:t xml:space="preserve"> GRYF Mirosława Szymanowska </w:t>
      </w:r>
      <w:r>
        <w:rPr>
          <w:bCs/>
        </w:rPr>
        <w:t>I półrocze – 44,89</w:t>
      </w:r>
      <w:r w:rsidRPr="00EC3E76">
        <w:rPr>
          <w:bCs/>
        </w:rPr>
        <w:t>%</w:t>
      </w:r>
      <w:r>
        <w:rPr>
          <w:bCs/>
        </w:rPr>
        <w:t>, II półrocze – 57,28%</w:t>
      </w:r>
    </w:p>
    <w:p w14:paraId="64932359" w14:textId="77777777" w:rsidR="00D858C5" w:rsidRPr="0086209B" w:rsidRDefault="00D858C5" w:rsidP="00D858C5">
      <w:pPr>
        <w:pStyle w:val="Akapitzlist"/>
        <w:numPr>
          <w:ilvl w:val="0"/>
          <w:numId w:val="4"/>
        </w:numPr>
      </w:pPr>
      <w:r w:rsidRPr="0086209B">
        <w:t>Osiągnięty poziom recyklingu, przygotowania do ponownego użycia i odzysku innymi metodami innych niż niebezpieczne odpadów budowlanych i rozbiórkowych:</w:t>
      </w:r>
      <w:r>
        <w:t xml:space="preserve"> Zakład Gospodarki Komunalnej Suchy Las sp. z </w:t>
      </w:r>
      <w:proofErr w:type="spellStart"/>
      <w:r>
        <w:t>o.o</w:t>
      </w:r>
      <w:proofErr w:type="spellEnd"/>
      <w:r>
        <w:t xml:space="preserve"> – 6,27%</w:t>
      </w:r>
    </w:p>
    <w:p w14:paraId="7BBFE79E" w14:textId="77777777" w:rsidR="00D858C5" w:rsidRDefault="00D858C5" w:rsidP="00D858C5">
      <w:pPr>
        <w:pStyle w:val="Akapitzlist"/>
        <w:numPr>
          <w:ilvl w:val="0"/>
          <w:numId w:val="4"/>
        </w:numPr>
      </w:pPr>
      <w:r w:rsidRPr="00EC3E76">
        <w:rPr>
          <w:bCs/>
        </w:rPr>
        <w:t>Osiągnięty poziom recyklingu, przygotowania do ponownego użycia frakcji papieru, metali, tworzy</w:t>
      </w:r>
      <w:r>
        <w:rPr>
          <w:bCs/>
        </w:rPr>
        <w:t xml:space="preserve">w sztucznych i szkła:  99,9% - </w:t>
      </w:r>
      <w:r>
        <w:t xml:space="preserve">Zakład Gospodarki Komunalnej Suchy Las sp. z </w:t>
      </w:r>
      <w:proofErr w:type="spellStart"/>
      <w:r>
        <w:t>o.o</w:t>
      </w:r>
      <w:proofErr w:type="spellEnd"/>
    </w:p>
    <w:p w14:paraId="0C2593E2" w14:textId="77777777" w:rsidR="00D858C5" w:rsidRDefault="00D858C5" w:rsidP="00D858C5">
      <w:pPr>
        <w:pStyle w:val="Akapitzlist"/>
        <w:numPr>
          <w:ilvl w:val="0"/>
          <w:numId w:val="4"/>
        </w:numPr>
      </w:pPr>
      <w:r>
        <w:rPr>
          <w:bCs/>
        </w:rPr>
        <w:t>Osi</w:t>
      </w:r>
      <w:r w:rsidRPr="00EC3E76">
        <w:rPr>
          <w:bCs/>
        </w:rPr>
        <w:t>ągnięty poziom recyklingu, przygotowania do ponownego użycia frakcji papieru, metali, tworzy</w:t>
      </w:r>
      <w:r>
        <w:rPr>
          <w:bCs/>
        </w:rPr>
        <w:t xml:space="preserve">w sztucznych i szkła:  48,51%- </w:t>
      </w:r>
      <w:proofErr w:type="spellStart"/>
      <w:r>
        <w:t>Vikom</w:t>
      </w:r>
      <w:proofErr w:type="spellEnd"/>
      <w:r>
        <w:t xml:space="preserve"> Przedsiębiorstwo Usług Komunalno-Transportowych</w:t>
      </w:r>
    </w:p>
    <w:p w14:paraId="18A705C4" w14:textId="77777777" w:rsidR="00D858C5" w:rsidRPr="0086209B" w:rsidRDefault="00D858C5" w:rsidP="00D858C5">
      <w:pPr>
        <w:pStyle w:val="Akapitzlist"/>
        <w:numPr>
          <w:ilvl w:val="0"/>
          <w:numId w:val="4"/>
        </w:numPr>
      </w:pPr>
      <w:r w:rsidRPr="0086209B">
        <w:t>Osiągnięty poziom recyklingu, przygotowania do ponownego użycia i odzysku innymi metodami innych niż niebezpieczne odpadów budowlanych i rozbiórkowych:</w:t>
      </w:r>
      <w:r>
        <w:t xml:space="preserve"> Skip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Żwawiak</w:t>
      </w:r>
      <w:proofErr w:type="spellEnd"/>
      <w:r>
        <w:t xml:space="preserve"> </w:t>
      </w:r>
      <w:r>
        <w:rPr>
          <w:bCs/>
        </w:rPr>
        <w:t>99%</w:t>
      </w:r>
    </w:p>
    <w:p w14:paraId="5A9500AD" w14:textId="77777777" w:rsidR="00D858C5" w:rsidRPr="0086209B" w:rsidRDefault="00D858C5" w:rsidP="00D858C5">
      <w:pPr>
        <w:pStyle w:val="Akapitzlist"/>
        <w:numPr>
          <w:ilvl w:val="0"/>
          <w:numId w:val="4"/>
        </w:numPr>
      </w:pPr>
      <w:r w:rsidRPr="0086209B">
        <w:t>Osiągnięty poziom recyklingu, przygotowania do ponownego użycia i odzysku innymi metodami innych niż niebezpieczne odpadów budowlanych i rozbiórkowych:</w:t>
      </w:r>
      <w:r>
        <w:t xml:space="preserve"> SAN-EKO Zakład Usług Komunalnych </w:t>
      </w:r>
      <w:r>
        <w:rPr>
          <w:bCs/>
        </w:rPr>
        <w:t>100%</w:t>
      </w:r>
    </w:p>
    <w:p w14:paraId="4172E692" w14:textId="77777777" w:rsidR="00AE05B9" w:rsidRDefault="00AE05B9"/>
    <w:p w14:paraId="19C621A9" w14:textId="77777777" w:rsidR="005F35D6" w:rsidRDefault="005F35D6" w:rsidP="005F35D6">
      <w:pPr>
        <w:pStyle w:val="Akapitzlist"/>
      </w:pPr>
    </w:p>
    <w:p w14:paraId="6105FEB3" w14:textId="77777777" w:rsidR="00AE05B9" w:rsidRDefault="00AE05B9"/>
    <w:sectPr w:rsidR="00AE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432B1"/>
    <w:multiLevelType w:val="hybridMultilevel"/>
    <w:tmpl w:val="2BAE2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4271"/>
    <w:multiLevelType w:val="hybridMultilevel"/>
    <w:tmpl w:val="BEC6275C"/>
    <w:lvl w:ilvl="0" w:tplc="342E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A11AE"/>
    <w:multiLevelType w:val="hybridMultilevel"/>
    <w:tmpl w:val="B5F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976D1"/>
    <w:multiLevelType w:val="hybridMultilevel"/>
    <w:tmpl w:val="729EA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501E"/>
    <w:multiLevelType w:val="hybridMultilevel"/>
    <w:tmpl w:val="B5F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B9"/>
    <w:rsid w:val="000D08EA"/>
    <w:rsid w:val="00161F15"/>
    <w:rsid w:val="0036630F"/>
    <w:rsid w:val="00535844"/>
    <w:rsid w:val="005F35D6"/>
    <w:rsid w:val="0064355B"/>
    <w:rsid w:val="006A407C"/>
    <w:rsid w:val="007D1C14"/>
    <w:rsid w:val="007F522E"/>
    <w:rsid w:val="008448E8"/>
    <w:rsid w:val="008931E4"/>
    <w:rsid w:val="009D52C4"/>
    <w:rsid w:val="00AC55F6"/>
    <w:rsid w:val="00AE05B9"/>
    <w:rsid w:val="00CB123F"/>
    <w:rsid w:val="00CD0078"/>
    <w:rsid w:val="00D858C5"/>
    <w:rsid w:val="00DE6CF1"/>
    <w:rsid w:val="00E009FD"/>
    <w:rsid w:val="00E700BF"/>
    <w:rsid w:val="00EC3E76"/>
    <w:rsid w:val="00ED7C00"/>
    <w:rsid w:val="00F5764C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AF81"/>
  <w15:docId w15:val="{2789E9FC-C339-48F8-A8E8-ECCD418E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5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C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Adamski</dc:creator>
  <cp:lastModifiedBy>Andrzej Adamski</cp:lastModifiedBy>
  <cp:revision>3</cp:revision>
  <dcterms:created xsi:type="dcterms:W3CDTF">2020-08-07T08:30:00Z</dcterms:created>
  <dcterms:modified xsi:type="dcterms:W3CDTF">2020-08-07T11:35:00Z</dcterms:modified>
</cp:coreProperties>
</file>