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C7F02" w14:textId="7DBBAE6B" w:rsidR="00601A60" w:rsidRDefault="00296D33" w:rsidP="00601A60">
      <w:pPr>
        <w:shd w:val="clear" w:color="auto" w:fill="FFFFFF"/>
        <w:spacing w:after="135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143D5E">
        <w:rPr>
          <w:rFonts w:eastAsia="Times New Roman" w:cstheme="minorHAnsi"/>
          <w:b/>
          <w:bCs/>
          <w:kern w:val="0"/>
          <w:lang w:eastAsia="pl-PL"/>
          <w14:ligatures w14:val="none"/>
        </w:rPr>
        <w:t>Gmin</w:t>
      </w:r>
      <w:r w:rsidR="00E53919">
        <w:rPr>
          <w:rFonts w:eastAsia="Times New Roman" w:cstheme="minorHAnsi"/>
          <w:b/>
          <w:bCs/>
          <w:kern w:val="0"/>
          <w:lang w:eastAsia="pl-PL"/>
          <w14:ligatures w14:val="none"/>
        </w:rPr>
        <w:t>a</w:t>
      </w:r>
      <w:r w:rsidRPr="00143D5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Suchy Las prowadzi nabór na realizację zadań z pominięciem otwartego konkursu ofert (art.19a)</w:t>
      </w:r>
      <w:r w:rsidR="00AF374B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tzw. małe granty, </w:t>
      </w:r>
      <w:r w:rsidRPr="00143D5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="006704F4" w:rsidRPr="00143D5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w obszarze </w:t>
      </w:r>
      <w:r w:rsidR="0035735C" w:rsidRPr="00143D5E">
        <w:rPr>
          <w:rFonts w:eastAsia="Times New Roman" w:cstheme="minorHAnsi"/>
          <w:b/>
          <w:bCs/>
          <w:kern w:val="0"/>
          <w:lang w:eastAsia="pl-PL"/>
          <w14:ligatures w14:val="none"/>
        </w:rPr>
        <w:t>„Działalność na rzecz dzieci i młodzieży, w tym wypoczynek dzieci i młodzieży w 202</w:t>
      </w:r>
      <w:r w:rsidR="00442FBD">
        <w:rPr>
          <w:rFonts w:eastAsia="Times New Roman" w:cstheme="minorHAnsi"/>
          <w:b/>
          <w:bCs/>
          <w:kern w:val="0"/>
          <w:lang w:eastAsia="pl-PL"/>
          <w14:ligatures w14:val="none"/>
        </w:rPr>
        <w:t>5</w:t>
      </w:r>
      <w:r w:rsidR="0035735C" w:rsidRPr="00143D5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roku (ferie zimowe)</w:t>
      </w:r>
      <w:r w:rsidR="001D44CA" w:rsidRPr="00143D5E">
        <w:rPr>
          <w:rFonts w:eastAsia="Times New Roman" w:cstheme="minorHAnsi"/>
          <w:b/>
          <w:bCs/>
          <w:kern w:val="0"/>
          <w:lang w:eastAsia="pl-PL"/>
          <w14:ligatures w14:val="none"/>
        </w:rPr>
        <w:t>.</w:t>
      </w:r>
    </w:p>
    <w:p w14:paraId="3B531E02" w14:textId="77777777" w:rsidR="00422710" w:rsidRPr="00143D5E" w:rsidRDefault="00422710" w:rsidP="00601A60">
      <w:pPr>
        <w:shd w:val="clear" w:color="auto" w:fill="FFFFFF"/>
        <w:spacing w:after="135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5770C89C" w14:textId="77777777" w:rsidR="00422710" w:rsidRPr="00143D5E" w:rsidRDefault="00422710" w:rsidP="00422710">
      <w:pPr>
        <w:shd w:val="clear" w:color="auto" w:fill="FFFFFF"/>
        <w:spacing w:after="135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143D5E">
        <w:rPr>
          <w:rFonts w:eastAsia="Times New Roman" w:cstheme="minorHAnsi"/>
          <w:kern w:val="0"/>
          <w:lang w:eastAsia="pl-PL"/>
          <w14:ligatures w14:val="none"/>
        </w:rPr>
        <w:t>Uprzejmie informujemy, że Wójt Gminy Suchy Las może zlecić organizacji pozarządowej lub podmiotowi wymienionemu w art. 3 ust. 3 ustawy z dnia 24 kwietnia 2003 r. o działalności pożytku publicznego i o wolontariacie z pominięciem otwartego konkursu ofert, realizację zadania publicznego realizowanego na poziomie lokalnym</w:t>
      </w:r>
      <w:r w:rsidRPr="00143D5E">
        <w:rPr>
          <w:rFonts w:eastAsia="Times New Roman" w:cstheme="minorHAnsi"/>
          <w:b/>
          <w:bCs/>
          <w:kern w:val="0"/>
          <w:lang w:eastAsia="pl-PL"/>
          <w14:ligatures w14:val="none"/>
        </w:rPr>
        <w:t>, </w:t>
      </w:r>
      <w:r w:rsidRPr="00143D5E">
        <w:rPr>
          <w:rFonts w:eastAsia="Times New Roman" w:cstheme="minorHAnsi"/>
          <w:kern w:val="0"/>
          <w:lang w:eastAsia="pl-PL"/>
          <w14:ligatures w14:val="none"/>
        </w:rPr>
        <w:t>spełniającego łącznie następujące warunki:</w:t>
      </w:r>
    </w:p>
    <w:p w14:paraId="1CCCE5A9" w14:textId="77777777" w:rsidR="00422710" w:rsidRPr="00143D5E" w:rsidRDefault="00422710" w:rsidP="0042271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143D5E">
        <w:rPr>
          <w:rFonts w:eastAsia="Times New Roman" w:cstheme="minorHAnsi"/>
          <w:kern w:val="0"/>
          <w:lang w:eastAsia="pl-PL"/>
          <w14:ligatures w14:val="none"/>
        </w:rPr>
        <w:t>wysokość dofinansowania lub finansowania projektów nie może przekraczać </w:t>
      </w:r>
      <w:r w:rsidRPr="00143D5E">
        <w:rPr>
          <w:rFonts w:eastAsia="Times New Roman" w:cstheme="minorHAnsi"/>
          <w:b/>
          <w:bCs/>
          <w:kern w:val="0"/>
          <w:lang w:eastAsia="pl-PL"/>
          <w14:ligatures w14:val="none"/>
        </w:rPr>
        <w:t>kwoty</w:t>
      </w:r>
      <w:r w:rsidRPr="00143D5E">
        <w:rPr>
          <w:rFonts w:eastAsia="Times New Roman" w:cstheme="minorHAnsi"/>
          <w:kern w:val="0"/>
          <w:lang w:eastAsia="pl-PL"/>
          <w14:ligatures w14:val="none"/>
        </w:rPr>
        <w:t> </w:t>
      </w:r>
      <w:r w:rsidRPr="00143D5E">
        <w:rPr>
          <w:rFonts w:eastAsia="Times New Roman" w:cstheme="minorHAnsi"/>
          <w:b/>
          <w:bCs/>
          <w:kern w:val="0"/>
          <w:lang w:eastAsia="pl-PL"/>
          <w14:ligatures w14:val="none"/>
        </w:rPr>
        <w:t>10.000 zł;</w:t>
      </w:r>
    </w:p>
    <w:p w14:paraId="7B9347D4" w14:textId="77777777" w:rsidR="00422710" w:rsidRPr="00143D5E" w:rsidRDefault="00422710" w:rsidP="0042271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143D5E">
        <w:rPr>
          <w:rFonts w:eastAsia="Times New Roman" w:cstheme="minorHAnsi"/>
          <w:kern w:val="0"/>
          <w:lang w:eastAsia="pl-PL"/>
          <w14:ligatures w14:val="none"/>
        </w:rPr>
        <w:t>projekty muszą być zrealizowane w okresie nie dłuższym niż </w:t>
      </w:r>
      <w:r w:rsidRPr="00143D5E">
        <w:rPr>
          <w:rFonts w:eastAsia="Times New Roman" w:cstheme="minorHAnsi"/>
          <w:b/>
          <w:bCs/>
          <w:kern w:val="0"/>
          <w:lang w:eastAsia="pl-PL"/>
          <w14:ligatures w14:val="none"/>
        </w:rPr>
        <w:t>90 dni</w:t>
      </w:r>
      <w:r w:rsidRPr="00143D5E">
        <w:rPr>
          <w:rFonts w:eastAsia="Times New Roman" w:cstheme="minorHAnsi"/>
          <w:kern w:val="0"/>
          <w:lang w:eastAsia="pl-PL"/>
          <w14:ligatures w14:val="none"/>
        </w:rPr>
        <w:t> (należy pamiętać o tym, że 3 miesiące zwykłe nie są równoważne z 90 dniami, gdyż niektóre miesiące mają powyżej 30 dni);</w:t>
      </w:r>
    </w:p>
    <w:p w14:paraId="5C377C23" w14:textId="77777777" w:rsidR="00422710" w:rsidRPr="00143D5E" w:rsidRDefault="00422710" w:rsidP="0042271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143D5E">
        <w:rPr>
          <w:rFonts w:eastAsia="Times New Roman" w:cstheme="minorHAnsi"/>
          <w:kern w:val="0"/>
          <w:lang w:eastAsia="pl-PL"/>
          <w14:ligatures w14:val="none"/>
        </w:rPr>
        <w:t>łączna kwota środków finansowych przekazanych przez organ wykonawczy jednostki samorządu terytorialnego tej samej organizacji pozarządowej lub temu samemu podmiotowi wymienionemu w art. 3 ust. 3, w trybie określonym w ust. 1, w danym roku kalendarzowym, nie może przekroczyć </w:t>
      </w:r>
      <w:r w:rsidRPr="00143D5E">
        <w:rPr>
          <w:rFonts w:eastAsia="Times New Roman" w:cstheme="minorHAnsi"/>
          <w:b/>
          <w:bCs/>
          <w:kern w:val="0"/>
          <w:lang w:eastAsia="pl-PL"/>
          <w14:ligatures w14:val="none"/>
        </w:rPr>
        <w:t>kwoty 20.000 zł</w:t>
      </w:r>
      <w:r w:rsidRPr="00143D5E">
        <w:rPr>
          <w:rFonts w:eastAsia="Times New Roman" w:cstheme="minorHAnsi"/>
          <w:kern w:val="0"/>
          <w:lang w:eastAsia="pl-PL"/>
          <w14:ligatures w14:val="none"/>
        </w:rPr>
        <w:t>;</w:t>
      </w:r>
    </w:p>
    <w:p w14:paraId="57A228C0" w14:textId="77777777" w:rsidR="00422710" w:rsidRPr="00143D5E" w:rsidRDefault="00422710" w:rsidP="0042271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143D5E">
        <w:rPr>
          <w:rFonts w:eastAsia="Times New Roman" w:cstheme="minorHAnsi"/>
          <w:kern w:val="0"/>
          <w:lang w:eastAsia="pl-PL"/>
          <w14:ligatures w14:val="none"/>
        </w:rPr>
        <w:t>proponowane zadanie ma charakter lokalny;</w:t>
      </w:r>
    </w:p>
    <w:p w14:paraId="5ED1C17E" w14:textId="1095F28B" w:rsidR="00442FBD" w:rsidRDefault="00422710" w:rsidP="00C95F19">
      <w:pPr>
        <w:shd w:val="clear" w:color="auto" w:fill="FFFFFF"/>
        <w:spacing w:after="135" w:line="24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143D5E">
        <w:rPr>
          <w:rFonts w:eastAsia="Times New Roman" w:cstheme="minorHAnsi"/>
          <w:kern w:val="0"/>
          <w:lang w:eastAsia="pl-PL"/>
          <w14:ligatures w14:val="none"/>
        </w:rPr>
        <w:t>O przyznaniu środków finansowych w ramach tzw. małego grantu decyduje Wójt Gminy Suchy Las, biorąc pod uwagę każdorazowo celowość realizacji danego zadania oraz wysokość posiadanych środków finansowych.</w:t>
      </w:r>
    </w:p>
    <w:p w14:paraId="3947BE30" w14:textId="77777777" w:rsidR="00C95F19" w:rsidRPr="00C95F19" w:rsidRDefault="00C95F19" w:rsidP="00C95F19">
      <w:pPr>
        <w:shd w:val="clear" w:color="auto" w:fill="FFFFFF"/>
        <w:spacing w:after="135" w:line="24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111555ED" w14:textId="241F461E" w:rsidR="001D44CA" w:rsidRPr="00DC7B74" w:rsidRDefault="00422710" w:rsidP="00DC7B74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DC7B74">
        <w:rPr>
          <w:rFonts w:asciiTheme="minorHAnsi" w:hAnsiTheme="minorHAnsi" w:cstheme="minorHAnsi"/>
          <w:b/>
          <w:bCs/>
          <w:color w:val="333333"/>
          <w:sz w:val="22"/>
          <w:szCs w:val="22"/>
        </w:rPr>
        <w:t>Zasady przyznawania dotacji</w:t>
      </w:r>
      <w:r w:rsidR="001D44CA" w:rsidRPr="00DC7B74">
        <w:rPr>
          <w:rFonts w:asciiTheme="minorHAnsi" w:hAnsiTheme="minorHAnsi" w:cstheme="minorHAnsi"/>
          <w:b/>
          <w:bCs/>
          <w:color w:val="333333"/>
          <w:sz w:val="22"/>
          <w:szCs w:val="22"/>
        </w:rPr>
        <w:t>:</w:t>
      </w:r>
    </w:p>
    <w:p w14:paraId="41F51918" w14:textId="12DC3CA1" w:rsidR="003A54EB" w:rsidRPr="00B20CAC" w:rsidRDefault="001D44CA" w:rsidP="0055132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kern w:val="0"/>
          <w:lang w:eastAsia="pl-PL"/>
          <w14:ligatures w14:val="none"/>
        </w:rPr>
      </w:pPr>
      <w:r w:rsidRPr="00143D5E">
        <w:rPr>
          <w:rFonts w:eastAsia="Times New Roman" w:cstheme="minorHAnsi"/>
          <w:color w:val="333333"/>
          <w:kern w:val="0"/>
          <w:lang w:eastAsia="pl-PL"/>
          <w14:ligatures w14:val="none"/>
        </w:rPr>
        <w:t>W zadaniu mogą uczestniczyć wyłącznie </w:t>
      </w:r>
      <w:r w:rsidR="00DE67C5" w:rsidRPr="00143D5E">
        <w:rPr>
          <w:rFonts w:eastAsia="Times New Roman" w:cstheme="minorHAnsi"/>
          <w:b/>
          <w:bCs/>
          <w:color w:val="333333"/>
          <w:kern w:val="0"/>
          <w:lang w:eastAsia="pl-PL"/>
          <w14:ligatures w14:val="none"/>
        </w:rPr>
        <w:t>uczniowie sucholeskich szkół oraz dzieci i młodzież zamieszkała na terenie Gminy Suchy Las</w:t>
      </w:r>
      <w:r w:rsidR="00B20CAC">
        <w:rPr>
          <w:rFonts w:eastAsia="Times New Roman" w:cstheme="minorHAnsi"/>
          <w:b/>
          <w:bCs/>
          <w:color w:val="333333"/>
          <w:kern w:val="0"/>
          <w:lang w:eastAsia="pl-PL"/>
          <w14:ligatures w14:val="none"/>
        </w:rPr>
        <w:t>.</w:t>
      </w:r>
    </w:p>
    <w:p w14:paraId="1A8313C0" w14:textId="50D18B6D" w:rsidR="00B20CAC" w:rsidRPr="009D2FB4" w:rsidRDefault="00B20CAC" w:rsidP="009D2FB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kern w:val="0"/>
          <w:lang w:eastAsia="pl-PL"/>
          <w14:ligatures w14:val="none"/>
        </w:rPr>
      </w:pPr>
      <w:r>
        <w:rPr>
          <w:rFonts w:eastAsia="Times New Roman" w:cstheme="minorHAnsi"/>
          <w:color w:val="333333"/>
          <w:kern w:val="0"/>
          <w:lang w:eastAsia="pl-PL"/>
          <w14:ligatures w14:val="none"/>
        </w:rPr>
        <w:t>Łączna kwota środków finansowych przeznaczonych na dotację dla zadań wynosi</w:t>
      </w:r>
      <w:r w:rsidR="009D2FB4">
        <w:rPr>
          <w:rFonts w:eastAsia="Times New Roman" w:cstheme="minorHAnsi"/>
          <w:color w:val="333333"/>
          <w:kern w:val="0"/>
          <w:lang w:eastAsia="pl-PL"/>
          <w14:ligatures w14:val="none"/>
        </w:rPr>
        <w:t xml:space="preserve"> </w:t>
      </w:r>
      <w:r w:rsidR="009D2FB4" w:rsidRPr="009D2FB4">
        <w:rPr>
          <w:rFonts w:eastAsia="Times New Roman" w:cstheme="minorHAnsi"/>
          <w:b/>
          <w:bCs/>
          <w:color w:val="333333"/>
          <w:kern w:val="0"/>
          <w:lang w:eastAsia="pl-PL"/>
          <w14:ligatures w14:val="none"/>
        </w:rPr>
        <w:t>100 000</w:t>
      </w:r>
      <w:r w:rsidR="00CD34A6" w:rsidRPr="009D2FB4">
        <w:rPr>
          <w:rFonts w:eastAsia="Times New Roman" w:cstheme="minorHAnsi"/>
          <w:b/>
          <w:bCs/>
          <w:color w:val="333333"/>
          <w:kern w:val="0"/>
          <w:lang w:eastAsia="pl-PL"/>
          <w14:ligatures w14:val="none"/>
        </w:rPr>
        <w:t>,00 zł</w:t>
      </w:r>
      <w:r w:rsidR="009D2FB4" w:rsidRPr="009D2FB4">
        <w:rPr>
          <w:rFonts w:eastAsia="Times New Roman" w:cstheme="minorHAnsi"/>
          <w:b/>
          <w:bCs/>
          <w:color w:val="333333"/>
          <w:kern w:val="0"/>
          <w:lang w:eastAsia="pl-PL"/>
          <w14:ligatures w14:val="none"/>
        </w:rPr>
        <w:t>.</w:t>
      </w:r>
    </w:p>
    <w:p w14:paraId="2C717374" w14:textId="2D7B20BD" w:rsidR="003A54EB" w:rsidRPr="00143D5E" w:rsidRDefault="003A54EB" w:rsidP="0055132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kern w:val="0"/>
          <w:lang w:eastAsia="pl-PL"/>
          <w14:ligatures w14:val="none"/>
        </w:rPr>
      </w:pPr>
      <w:r w:rsidRPr="00143D5E">
        <w:rPr>
          <w:rFonts w:cstheme="minorHAnsi"/>
          <w:color w:val="333333"/>
          <w:shd w:val="clear" w:color="auto" w:fill="FFFFFF"/>
        </w:rPr>
        <w:t>Termin wydatkowania środków przekazanych oferentom w ramach dotacji na realizację zadania publicznego: od </w:t>
      </w:r>
      <w:r w:rsidR="00442FBD">
        <w:rPr>
          <w:rStyle w:val="Pogrubienie"/>
          <w:rFonts w:cstheme="minorHAnsi"/>
          <w:color w:val="333333"/>
          <w:shd w:val="clear" w:color="auto" w:fill="FFFFFF"/>
        </w:rPr>
        <w:t>13</w:t>
      </w:r>
      <w:r w:rsidRPr="00143D5E">
        <w:rPr>
          <w:rStyle w:val="Pogrubienie"/>
          <w:rFonts w:cstheme="minorHAnsi"/>
          <w:color w:val="333333"/>
          <w:shd w:val="clear" w:color="auto" w:fill="FFFFFF"/>
        </w:rPr>
        <w:t>.0</w:t>
      </w:r>
      <w:r w:rsidR="00442FBD">
        <w:rPr>
          <w:rStyle w:val="Pogrubienie"/>
          <w:rFonts w:cstheme="minorHAnsi"/>
          <w:color w:val="333333"/>
          <w:shd w:val="clear" w:color="auto" w:fill="FFFFFF"/>
        </w:rPr>
        <w:t>1</w:t>
      </w:r>
      <w:r w:rsidRPr="00143D5E">
        <w:rPr>
          <w:rStyle w:val="Pogrubienie"/>
          <w:rFonts w:cstheme="minorHAnsi"/>
          <w:color w:val="333333"/>
          <w:shd w:val="clear" w:color="auto" w:fill="FFFFFF"/>
        </w:rPr>
        <w:t>.202</w:t>
      </w:r>
      <w:r w:rsidR="00442FBD">
        <w:rPr>
          <w:rStyle w:val="Pogrubienie"/>
          <w:rFonts w:cstheme="minorHAnsi"/>
          <w:color w:val="333333"/>
          <w:shd w:val="clear" w:color="auto" w:fill="FFFFFF"/>
        </w:rPr>
        <w:t>5</w:t>
      </w:r>
      <w:r w:rsidRPr="00143D5E">
        <w:rPr>
          <w:rFonts w:cstheme="minorHAnsi"/>
          <w:color w:val="333333"/>
          <w:shd w:val="clear" w:color="auto" w:fill="FFFFFF"/>
        </w:rPr>
        <w:t> do </w:t>
      </w:r>
      <w:r w:rsidR="00442FBD">
        <w:rPr>
          <w:rStyle w:val="Pogrubienie"/>
          <w:rFonts w:cstheme="minorHAnsi"/>
          <w:color w:val="333333"/>
          <w:shd w:val="clear" w:color="auto" w:fill="FFFFFF"/>
        </w:rPr>
        <w:t>13</w:t>
      </w:r>
      <w:r w:rsidRPr="00143D5E">
        <w:rPr>
          <w:rStyle w:val="Pogrubienie"/>
          <w:rFonts w:cstheme="minorHAnsi"/>
          <w:color w:val="333333"/>
          <w:shd w:val="clear" w:color="auto" w:fill="FFFFFF"/>
        </w:rPr>
        <w:t>.02.202</w:t>
      </w:r>
      <w:r w:rsidR="00442FBD">
        <w:rPr>
          <w:rStyle w:val="Pogrubienie"/>
          <w:rFonts w:cstheme="minorHAnsi"/>
          <w:color w:val="333333"/>
          <w:shd w:val="clear" w:color="auto" w:fill="FFFFFF"/>
        </w:rPr>
        <w:t>5</w:t>
      </w:r>
      <w:r w:rsidR="009A4799" w:rsidRPr="00143D5E">
        <w:rPr>
          <w:rStyle w:val="Pogrubienie"/>
          <w:rFonts w:cstheme="minorHAnsi"/>
          <w:color w:val="333333"/>
          <w:shd w:val="clear" w:color="auto" w:fill="FFFFFF"/>
        </w:rPr>
        <w:t>.</w:t>
      </w:r>
    </w:p>
    <w:p w14:paraId="799F0390" w14:textId="3B8F3A63" w:rsidR="001D44CA" w:rsidRPr="00143D5E" w:rsidRDefault="00F97C4E" w:rsidP="0055132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kern w:val="0"/>
          <w:lang w:eastAsia="pl-PL"/>
          <w14:ligatures w14:val="none"/>
        </w:rPr>
      </w:pPr>
      <w:r w:rsidRPr="00143D5E">
        <w:rPr>
          <w:rFonts w:eastAsia="Times New Roman" w:cstheme="minorHAnsi"/>
          <w:color w:val="333333"/>
          <w:kern w:val="0"/>
          <w:lang w:eastAsia="pl-PL"/>
          <w14:ligatures w14:val="none"/>
        </w:rPr>
        <w:t>Celem zadania jest organizacja wypoczynku i działań edukacyjnych dla dzieci i młodzieży, w formach różniących się od metod stosowanych w szkole.</w:t>
      </w:r>
    </w:p>
    <w:p w14:paraId="3942B27E" w14:textId="77777777" w:rsidR="001D44CA" w:rsidRPr="00143D5E" w:rsidRDefault="001D44CA" w:rsidP="0055132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kern w:val="0"/>
          <w:lang w:eastAsia="pl-PL"/>
          <w14:ligatures w14:val="none"/>
        </w:rPr>
      </w:pPr>
      <w:r w:rsidRPr="00143D5E">
        <w:rPr>
          <w:rFonts w:eastAsia="Times New Roman" w:cstheme="minorHAnsi"/>
          <w:color w:val="333333"/>
          <w:kern w:val="0"/>
          <w:lang w:eastAsia="pl-PL"/>
          <w14:ligatures w14:val="none"/>
        </w:rPr>
        <w:t>Oferta musi zawierać dokładny termin oraz miejsce zadania, a także ilość uczestników.</w:t>
      </w:r>
    </w:p>
    <w:p w14:paraId="12420866" w14:textId="3E53711B" w:rsidR="00497C8A" w:rsidRDefault="00497C8A" w:rsidP="0055132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kern w:val="0"/>
          <w:lang w:eastAsia="pl-PL"/>
          <w14:ligatures w14:val="none"/>
        </w:rPr>
      </w:pPr>
      <w:r w:rsidRPr="00143D5E">
        <w:rPr>
          <w:rFonts w:eastAsia="Times New Roman" w:cstheme="minorHAnsi"/>
          <w:color w:val="333333"/>
          <w:kern w:val="0"/>
          <w:lang w:eastAsia="pl-PL"/>
          <w14:ligatures w14:val="none"/>
        </w:rPr>
        <w:t xml:space="preserve">Okres prowadzenia zajęć </w:t>
      </w:r>
      <w:r w:rsidR="002A5869" w:rsidRPr="00143D5E">
        <w:rPr>
          <w:rFonts w:eastAsia="Times New Roman" w:cstheme="minorHAnsi"/>
          <w:color w:val="333333"/>
          <w:kern w:val="0"/>
          <w:lang w:eastAsia="pl-PL"/>
          <w14:ligatures w14:val="none"/>
        </w:rPr>
        <w:t>w termin</w:t>
      </w:r>
      <w:r w:rsidR="00451E8C">
        <w:rPr>
          <w:rFonts w:eastAsia="Times New Roman" w:cstheme="minorHAnsi"/>
          <w:color w:val="333333"/>
          <w:kern w:val="0"/>
          <w:lang w:eastAsia="pl-PL"/>
          <w14:ligatures w14:val="none"/>
        </w:rPr>
        <w:t>ach</w:t>
      </w:r>
      <w:r w:rsidR="002A5869" w:rsidRPr="00143D5E">
        <w:rPr>
          <w:rFonts w:eastAsia="Times New Roman" w:cstheme="minorHAnsi"/>
          <w:color w:val="333333"/>
          <w:kern w:val="0"/>
          <w:lang w:eastAsia="pl-PL"/>
          <w14:ligatures w14:val="none"/>
        </w:rPr>
        <w:t xml:space="preserve"> od </w:t>
      </w:r>
      <w:r w:rsidR="00442FBD">
        <w:rPr>
          <w:rFonts w:eastAsia="Times New Roman" w:cstheme="minorHAnsi"/>
          <w:b/>
          <w:bCs/>
          <w:color w:val="333333"/>
          <w:kern w:val="0"/>
          <w:lang w:eastAsia="pl-PL"/>
          <w14:ligatures w14:val="none"/>
        </w:rPr>
        <w:t>20</w:t>
      </w:r>
      <w:r w:rsidR="00451E8C" w:rsidRPr="00BA0205">
        <w:rPr>
          <w:rFonts w:eastAsia="Times New Roman" w:cstheme="minorHAnsi"/>
          <w:b/>
          <w:bCs/>
          <w:color w:val="333333"/>
          <w:kern w:val="0"/>
          <w:lang w:eastAsia="pl-PL"/>
          <w14:ligatures w14:val="none"/>
        </w:rPr>
        <w:t>-</w:t>
      </w:r>
      <w:r w:rsidR="00442FBD">
        <w:rPr>
          <w:rFonts w:eastAsia="Times New Roman" w:cstheme="minorHAnsi"/>
          <w:b/>
          <w:bCs/>
          <w:color w:val="333333"/>
          <w:kern w:val="0"/>
          <w:lang w:eastAsia="pl-PL"/>
          <w14:ligatures w14:val="none"/>
        </w:rPr>
        <w:t>24</w:t>
      </w:r>
      <w:r w:rsidR="00451E8C" w:rsidRPr="00BA0205">
        <w:rPr>
          <w:rFonts w:eastAsia="Times New Roman" w:cstheme="minorHAnsi"/>
          <w:b/>
          <w:bCs/>
          <w:color w:val="333333"/>
          <w:kern w:val="0"/>
          <w:lang w:eastAsia="pl-PL"/>
          <w14:ligatures w14:val="none"/>
        </w:rPr>
        <w:t>.0</w:t>
      </w:r>
      <w:r w:rsidR="00442FBD">
        <w:rPr>
          <w:rFonts w:eastAsia="Times New Roman" w:cstheme="minorHAnsi"/>
          <w:b/>
          <w:bCs/>
          <w:color w:val="333333"/>
          <w:kern w:val="0"/>
          <w:lang w:eastAsia="pl-PL"/>
          <w14:ligatures w14:val="none"/>
        </w:rPr>
        <w:t>1</w:t>
      </w:r>
      <w:r w:rsidR="00451E8C" w:rsidRPr="00BA0205">
        <w:rPr>
          <w:rFonts w:eastAsia="Times New Roman" w:cstheme="minorHAnsi"/>
          <w:b/>
          <w:bCs/>
          <w:color w:val="333333"/>
          <w:kern w:val="0"/>
          <w:lang w:eastAsia="pl-PL"/>
          <w14:ligatures w14:val="none"/>
        </w:rPr>
        <w:t>.202</w:t>
      </w:r>
      <w:r w:rsidR="00442FBD">
        <w:rPr>
          <w:rFonts w:eastAsia="Times New Roman" w:cstheme="minorHAnsi"/>
          <w:b/>
          <w:bCs/>
          <w:color w:val="333333"/>
          <w:kern w:val="0"/>
          <w:lang w:eastAsia="pl-PL"/>
          <w14:ligatures w14:val="none"/>
        </w:rPr>
        <w:t>5</w:t>
      </w:r>
      <w:r w:rsidR="00451E8C" w:rsidRPr="00BA0205">
        <w:rPr>
          <w:rFonts w:eastAsia="Times New Roman" w:cstheme="minorHAnsi"/>
          <w:b/>
          <w:bCs/>
          <w:color w:val="333333"/>
          <w:kern w:val="0"/>
          <w:lang w:eastAsia="pl-PL"/>
          <w14:ligatures w14:val="none"/>
        </w:rPr>
        <w:t xml:space="preserve"> r., </w:t>
      </w:r>
      <w:r w:rsidR="00442FBD">
        <w:rPr>
          <w:rFonts w:eastAsia="Times New Roman" w:cstheme="minorHAnsi"/>
          <w:b/>
          <w:bCs/>
          <w:color w:val="333333"/>
          <w:kern w:val="0"/>
          <w:lang w:eastAsia="pl-PL"/>
          <w14:ligatures w14:val="none"/>
        </w:rPr>
        <w:t>27</w:t>
      </w:r>
      <w:r w:rsidR="002A5869" w:rsidRPr="00BA0205">
        <w:rPr>
          <w:rFonts w:eastAsia="Times New Roman" w:cstheme="minorHAnsi"/>
          <w:b/>
          <w:bCs/>
          <w:color w:val="333333"/>
          <w:kern w:val="0"/>
          <w:lang w:eastAsia="pl-PL"/>
          <w14:ligatures w14:val="none"/>
        </w:rPr>
        <w:t>-</w:t>
      </w:r>
      <w:r w:rsidR="00442FBD">
        <w:rPr>
          <w:rFonts w:eastAsia="Times New Roman" w:cstheme="minorHAnsi"/>
          <w:b/>
          <w:bCs/>
          <w:color w:val="333333"/>
          <w:kern w:val="0"/>
          <w:lang w:eastAsia="pl-PL"/>
          <w14:ligatures w14:val="none"/>
        </w:rPr>
        <w:t>31</w:t>
      </w:r>
      <w:r w:rsidR="002A5869" w:rsidRPr="00BA0205">
        <w:rPr>
          <w:rFonts w:eastAsia="Times New Roman" w:cstheme="minorHAnsi"/>
          <w:b/>
          <w:bCs/>
          <w:color w:val="333333"/>
          <w:kern w:val="0"/>
          <w:lang w:eastAsia="pl-PL"/>
          <w14:ligatures w14:val="none"/>
        </w:rPr>
        <w:t>.0</w:t>
      </w:r>
      <w:r w:rsidR="00442FBD">
        <w:rPr>
          <w:rFonts w:eastAsia="Times New Roman" w:cstheme="minorHAnsi"/>
          <w:b/>
          <w:bCs/>
          <w:color w:val="333333"/>
          <w:kern w:val="0"/>
          <w:lang w:eastAsia="pl-PL"/>
          <w14:ligatures w14:val="none"/>
        </w:rPr>
        <w:t>1</w:t>
      </w:r>
      <w:r w:rsidR="002A5869" w:rsidRPr="00BA0205">
        <w:rPr>
          <w:rFonts w:eastAsia="Times New Roman" w:cstheme="minorHAnsi"/>
          <w:b/>
          <w:bCs/>
          <w:color w:val="333333"/>
          <w:kern w:val="0"/>
          <w:lang w:eastAsia="pl-PL"/>
          <w14:ligatures w14:val="none"/>
        </w:rPr>
        <w:t>.202</w:t>
      </w:r>
      <w:r w:rsidR="00442FBD">
        <w:rPr>
          <w:rFonts w:eastAsia="Times New Roman" w:cstheme="minorHAnsi"/>
          <w:b/>
          <w:bCs/>
          <w:color w:val="333333"/>
          <w:kern w:val="0"/>
          <w:lang w:eastAsia="pl-PL"/>
          <w14:ligatures w14:val="none"/>
        </w:rPr>
        <w:t>5</w:t>
      </w:r>
      <w:r w:rsidR="002A5869" w:rsidRPr="00BA0205">
        <w:rPr>
          <w:rFonts w:eastAsia="Times New Roman" w:cstheme="minorHAnsi"/>
          <w:b/>
          <w:bCs/>
          <w:color w:val="333333"/>
          <w:kern w:val="0"/>
          <w:lang w:eastAsia="pl-PL"/>
          <w14:ligatures w14:val="none"/>
        </w:rPr>
        <w:t xml:space="preserve"> r</w:t>
      </w:r>
      <w:r w:rsidR="002A5869" w:rsidRPr="00143D5E">
        <w:rPr>
          <w:rFonts w:eastAsia="Times New Roman" w:cstheme="minorHAnsi"/>
          <w:color w:val="333333"/>
          <w:kern w:val="0"/>
          <w:lang w:eastAsia="pl-PL"/>
          <w14:ligatures w14:val="none"/>
        </w:rPr>
        <w:t xml:space="preserve">., </w:t>
      </w:r>
      <w:r w:rsidRPr="00143D5E">
        <w:rPr>
          <w:rFonts w:eastAsia="Times New Roman" w:cstheme="minorHAnsi"/>
          <w:color w:val="333333"/>
          <w:kern w:val="0"/>
          <w:lang w:eastAsia="pl-PL"/>
          <w14:ligatures w14:val="none"/>
        </w:rPr>
        <w:t>przez 5 dni w tygodniu w godz. 08.</w:t>
      </w:r>
      <w:r w:rsidR="00BB5299" w:rsidRPr="00143D5E">
        <w:rPr>
          <w:rFonts w:eastAsia="Times New Roman" w:cstheme="minorHAnsi"/>
          <w:color w:val="333333"/>
          <w:kern w:val="0"/>
          <w:lang w:eastAsia="pl-PL"/>
          <w14:ligatures w14:val="none"/>
        </w:rPr>
        <w:t>00-16.00</w:t>
      </w:r>
      <w:r w:rsidR="002A5869" w:rsidRPr="00143D5E">
        <w:rPr>
          <w:rFonts w:eastAsia="Times New Roman" w:cstheme="minorHAnsi"/>
          <w:color w:val="333333"/>
          <w:kern w:val="0"/>
          <w:lang w:eastAsia="pl-PL"/>
          <w14:ligatures w14:val="none"/>
        </w:rPr>
        <w:t>.</w:t>
      </w:r>
    </w:p>
    <w:p w14:paraId="2FF98FAD" w14:textId="61D097A7" w:rsidR="00497C8A" w:rsidRPr="00143D5E" w:rsidRDefault="00497C8A" w:rsidP="0055132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kern w:val="0"/>
          <w:lang w:eastAsia="pl-PL"/>
          <w14:ligatures w14:val="none"/>
        </w:rPr>
      </w:pPr>
      <w:r w:rsidRPr="00143D5E">
        <w:rPr>
          <w:rFonts w:eastAsia="Times New Roman" w:cstheme="minorHAnsi"/>
          <w:color w:val="333333"/>
          <w:kern w:val="0"/>
          <w:lang w:eastAsia="pl-PL"/>
          <w14:ligatures w14:val="none"/>
        </w:rPr>
        <w:t>Oferent powinien zapewnić uczestnikom</w:t>
      </w:r>
      <w:r w:rsidR="006576A7">
        <w:rPr>
          <w:rFonts w:eastAsia="Times New Roman" w:cstheme="minorHAnsi"/>
          <w:color w:val="333333"/>
          <w:kern w:val="0"/>
          <w:lang w:eastAsia="pl-PL"/>
          <w14:ligatures w14:val="none"/>
        </w:rPr>
        <w:t xml:space="preserve"> ciepły</w:t>
      </w:r>
      <w:r w:rsidRPr="00143D5E">
        <w:rPr>
          <w:rFonts w:eastAsia="Times New Roman" w:cstheme="minorHAnsi"/>
          <w:color w:val="333333"/>
          <w:kern w:val="0"/>
          <w:lang w:eastAsia="pl-PL"/>
          <w14:ligatures w14:val="none"/>
        </w:rPr>
        <w:t xml:space="preserve"> posiłek.</w:t>
      </w:r>
    </w:p>
    <w:p w14:paraId="64610A4A" w14:textId="253CEF8E" w:rsidR="00B83CDD" w:rsidRDefault="00B83CDD" w:rsidP="00BF323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kern w:val="0"/>
          <w:lang w:eastAsia="pl-PL"/>
          <w14:ligatures w14:val="none"/>
        </w:rPr>
      </w:pPr>
      <w:r w:rsidRPr="00143D5E">
        <w:rPr>
          <w:rFonts w:eastAsia="Times New Roman" w:cstheme="minorHAnsi"/>
          <w:color w:val="333333"/>
          <w:kern w:val="0"/>
          <w:lang w:eastAsia="pl-PL"/>
          <w14:ligatures w14:val="none"/>
        </w:rPr>
        <w:t>Oferent ma obowiązek dbać o bezpieczeństwo</w:t>
      </w:r>
      <w:r w:rsidR="00CB692D">
        <w:rPr>
          <w:rFonts w:eastAsia="Times New Roman" w:cstheme="minorHAnsi"/>
          <w:color w:val="333333"/>
          <w:kern w:val="0"/>
          <w:lang w:eastAsia="pl-PL"/>
          <w14:ligatures w14:val="none"/>
        </w:rPr>
        <w:t xml:space="preserve"> </w:t>
      </w:r>
      <w:r w:rsidRPr="00143D5E">
        <w:rPr>
          <w:rFonts w:eastAsia="Times New Roman" w:cstheme="minorHAnsi"/>
          <w:color w:val="333333"/>
          <w:kern w:val="0"/>
          <w:lang w:eastAsia="pl-PL"/>
          <w14:ligatures w14:val="none"/>
        </w:rPr>
        <w:t>uczestników i realizatorów zadania publicznego</w:t>
      </w:r>
      <w:r w:rsidR="00C95F19">
        <w:rPr>
          <w:rFonts w:eastAsia="Times New Roman" w:cstheme="minorHAnsi"/>
          <w:color w:val="333333"/>
          <w:kern w:val="0"/>
          <w:lang w:eastAsia="pl-PL"/>
          <w14:ligatures w14:val="none"/>
        </w:rPr>
        <w:t xml:space="preserve">, </w:t>
      </w:r>
      <w:r w:rsidR="006576A7">
        <w:rPr>
          <w:rFonts w:eastAsia="Times New Roman" w:cstheme="minorHAnsi"/>
          <w:color w:val="333333"/>
          <w:kern w:val="0"/>
          <w:lang w:eastAsia="pl-PL"/>
          <w14:ligatures w14:val="none"/>
        </w:rPr>
        <w:t>oraz wykupić</w:t>
      </w:r>
      <w:r w:rsidR="00C95F19">
        <w:rPr>
          <w:rFonts w:eastAsia="Times New Roman" w:cstheme="minorHAnsi"/>
          <w:color w:val="333333"/>
          <w:kern w:val="0"/>
          <w:lang w:eastAsia="pl-PL"/>
          <w14:ligatures w14:val="none"/>
        </w:rPr>
        <w:t xml:space="preserve"> ubezpieczenie</w:t>
      </w:r>
      <w:r w:rsidR="0066732F">
        <w:rPr>
          <w:rFonts w:eastAsia="Times New Roman" w:cstheme="minorHAnsi"/>
          <w:color w:val="333333"/>
          <w:kern w:val="0"/>
          <w:lang w:eastAsia="pl-PL"/>
          <w14:ligatures w14:val="none"/>
        </w:rPr>
        <w:t xml:space="preserve"> OC.</w:t>
      </w:r>
    </w:p>
    <w:p w14:paraId="677292D7" w14:textId="55E80573" w:rsidR="0003177B" w:rsidRDefault="0003177B" w:rsidP="0003177B">
      <w:pPr>
        <w:pStyle w:val="Akapitzlist"/>
        <w:numPr>
          <w:ilvl w:val="0"/>
          <w:numId w:val="12"/>
        </w:numPr>
        <w:tabs>
          <w:tab w:val="left" w:pos="142"/>
        </w:tabs>
        <w:spacing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Oferent przy realizacji zadania publicznego odpowiedzialny jest za realizację obowiązków pracodawców i innych organizatorów w zakresie działalności związanej z wychowaniem, edukacją, wypoczynkiem, leczeniem, świadczeniem porad psychologicznych, rozwojem duchowym, uprawianiem sportu lub realizacją innych zainteresowań przez małoletnich, lub z opieką nad nimi oraz pracowników i innych osób dopuszczanych do takiej działalności określonych w ustawie z dnia 13 maja 2016 r. o przeciwdziałaniu zagrożeniom przestępczością na tle seksualnym i ochronie małoletnich (Dz. U. z 2024 r., poz. 560)</w:t>
      </w:r>
      <w:r w:rsidR="008E6A72">
        <w:rPr>
          <w:rFonts w:cstheme="minorHAnsi"/>
        </w:rPr>
        <w:t>.</w:t>
      </w:r>
    </w:p>
    <w:p w14:paraId="6CAE0A9B" w14:textId="77777777" w:rsidR="0003177B" w:rsidRPr="00143D5E" w:rsidRDefault="0003177B" w:rsidP="0003177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kern w:val="0"/>
          <w:lang w:eastAsia="pl-PL"/>
          <w14:ligatures w14:val="none"/>
        </w:rPr>
      </w:pPr>
    </w:p>
    <w:p w14:paraId="0DAF2362" w14:textId="77777777" w:rsidR="001D44CA" w:rsidRPr="00143D5E" w:rsidRDefault="001D44CA" w:rsidP="0055132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kern w:val="0"/>
          <w:lang w:eastAsia="pl-PL"/>
          <w14:ligatures w14:val="none"/>
        </w:rPr>
      </w:pPr>
      <w:r w:rsidRPr="00143D5E">
        <w:rPr>
          <w:rFonts w:eastAsia="Times New Roman" w:cstheme="minorHAnsi"/>
          <w:color w:val="333333"/>
          <w:kern w:val="0"/>
          <w:lang w:eastAsia="pl-PL"/>
          <w14:ligatures w14:val="none"/>
        </w:rPr>
        <w:lastRenderedPageBreak/>
        <w:t>Każda oferta powinna zawierać opis działania „promocja realizowanego zadania”, nawet jeśli nie będzie generowała żadnych kosztów.</w:t>
      </w:r>
    </w:p>
    <w:p w14:paraId="12ED1117" w14:textId="04550609" w:rsidR="001D44CA" w:rsidRPr="00143D5E" w:rsidRDefault="001D44CA" w:rsidP="0055132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kern w:val="0"/>
          <w:lang w:eastAsia="pl-PL"/>
          <w14:ligatures w14:val="none"/>
        </w:rPr>
      </w:pPr>
      <w:r w:rsidRPr="00143D5E">
        <w:rPr>
          <w:rFonts w:eastAsia="Times New Roman" w:cstheme="minorHAnsi"/>
          <w:color w:val="333333"/>
          <w:kern w:val="0"/>
          <w:lang w:eastAsia="pl-PL"/>
          <w14:ligatures w14:val="none"/>
        </w:rPr>
        <w:t>Wnioskodawca zobowiązany jest do podpisania umowy w ciągu 14 dni od dnia otrzymania informacji od pracownika Referatu Oświaty i Sportu.</w:t>
      </w:r>
    </w:p>
    <w:p w14:paraId="26544652" w14:textId="56216A51" w:rsidR="00EA3924" w:rsidRPr="00143D5E" w:rsidRDefault="001D44CA" w:rsidP="0055132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kern w:val="0"/>
          <w:lang w:eastAsia="pl-PL"/>
          <w14:ligatures w14:val="none"/>
        </w:rPr>
      </w:pPr>
      <w:r w:rsidRPr="00143D5E">
        <w:rPr>
          <w:rFonts w:eastAsia="Times New Roman" w:cstheme="minorHAnsi"/>
          <w:color w:val="333333"/>
          <w:kern w:val="0"/>
          <w:lang w:eastAsia="pl-PL"/>
          <w14:ligatures w14:val="none"/>
        </w:rPr>
        <w:t>Wymaga się, by oferent wszechstronnie informował opinię publiczną o otrzymanej dotacji ze środków budżetu Gminy Suchy Las.</w:t>
      </w:r>
    </w:p>
    <w:p w14:paraId="34638C6D" w14:textId="67FC7B90" w:rsidR="00EA3924" w:rsidRDefault="001D5DA7" w:rsidP="0055132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kern w:val="0"/>
          <w:lang w:eastAsia="pl-PL"/>
          <w14:ligatures w14:val="none"/>
        </w:rPr>
      </w:pPr>
      <w:r w:rsidRPr="00143D5E">
        <w:rPr>
          <w:rFonts w:eastAsia="Times New Roman" w:cstheme="minorHAnsi"/>
          <w:color w:val="333333"/>
          <w:kern w:val="0"/>
          <w:lang w:eastAsia="pl-PL"/>
          <w14:ligatures w14:val="none"/>
        </w:rPr>
        <w:t>Zgłoszona oferta powinna uwzględniać standardy określone w Rozporządzeniu Ministra Edukacji Narodowej z dnia 30 marca 2016 roku w sprawie wypoczynku dzieci i młodzieży (w tym zgłoszenie wypoczynku do Kuratorium Oświaty)</w:t>
      </w:r>
      <w:r w:rsidR="00B83CDD" w:rsidRPr="00143D5E">
        <w:rPr>
          <w:rFonts w:eastAsia="Times New Roman" w:cstheme="minorHAnsi"/>
          <w:color w:val="333333"/>
          <w:kern w:val="0"/>
          <w:lang w:eastAsia="pl-PL"/>
          <w14:ligatures w14:val="none"/>
        </w:rPr>
        <w:t>.</w:t>
      </w:r>
    </w:p>
    <w:p w14:paraId="557B2933" w14:textId="1101C225" w:rsidR="00422710" w:rsidRDefault="00422710" w:rsidP="0055132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kern w:val="0"/>
          <w:lang w:eastAsia="pl-PL"/>
          <w14:ligatures w14:val="none"/>
        </w:rPr>
      </w:pPr>
      <w:r>
        <w:rPr>
          <w:rFonts w:eastAsia="Times New Roman" w:cstheme="minorHAnsi"/>
          <w:color w:val="333333"/>
          <w:kern w:val="0"/>
          <w:lang w:eastAsia="pl-PL"/>
          <w14:ligatures w14:val="none"/>
        </w:rPr>
        <w:t>Złożenie oferty nie jest równoznaczne z przyznaniem dotacji.</w:t>
      </w:r>
    </w:p>
    <w:p w14:paraId="0918F2A3" w14:textId="1285A2E8" w:rsidR="00422710" w:rsidRDefault="00422710" w:rsidP="0055132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kern w:val="0"/>
          <w:lang w:eastAsia="pl-PL"/>
          <w14:ligatures w14:val="none"/>
        </w:rPr>
      </w:pPr>
      <w:r>
        <w:rPr>
          <w:rFonts w:eastAsia="Times New Roman" w:cstheme="minorHAnsi"/>
          <w:color w:val="333333"/>
          <w:kern w:val="0"/>
          <w:lang w:eastAsia="pl-PL"/>
          <w14:ligatures w14:val="none"/>
        </w:rPr>
        <w:t>Nabór ofert trwa do momentu wykorzystania całego limitu środków przeznaczonych na ten cel.</w:t>
      </w:r>
    </w:p>
    <w:p w14:paraId="08C71D4F" w14:textId="5EE98223" w:rsidR="001930AF" w:rsidRDefault="001930AF" w:rsidP="0055132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kern w:val="0"/>
          <w:lang w:eastAsia="pl-PL"/>
          <w14:ligatures w14:val="none"/>
        </w:rPr>
      </w:pPr>
      <w:r>
        <w:rPr>
          <w:rFonts w:eastAsia="Times New Roman" w:cstheme="minorHAnsi"/>
          <w:color w:val="333333"/>
          <w:kern w:val="0"/>
          <w:lang w:eastAsia="pl-PL"/>
          <w14:ligatures w14:val="none"/>
        </w:rPr>
        <w:t>Oferty podlegają ocenie zgodnie z kolejnością ich złożenia w systemie Witkac.pl.</w:t>
      </w:r>
    </w:p>
    <w:p w14:paraId="30C45C2F" w14:textId="35452C1B" w:rsidR="00E95A6D" w:rsidRPr="00A5233A" w:rsidRDefault="00422710" w:rsidP="00A5233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kern w:val="0"/>
          <w:lang w:eastAsia="pl-PL"/>
          <w14:ligatures w14:val="none"/>
        </w:rPr>
      </w:pPr>
      <w:r>
        <w:rPr>
          <w:rFonts w:eastAsia="Times New Roman" w:cstheme="minorHAnsi"/>
          <w:color w:val="333333"/>
          <w:kern w:val="0"/>
          <w:lang w:eastAsia="pl-PL"/>
          <w14:ligatures w14:val="none"/>
        </w:rPr>
        <w:t>Oferty poprawne formalnie podlegają publikacji w terminie nie dłuższym niż 7 dni roboczych od dnia jej złożenia w generatorze ofert. Publikacja trwa 7 dni kalendarzowych i w tym czasie każdy może zgłosić uwagi dotyczące oferty.</w:t>
      </w:r>
    </w:p>
    <w:p w14:paraId="0C9E2AA8" w14:textId="3EED4D89" w:rsidR="006704F4" w:rsidRPr="00143D5E" w:rsidRDefault="006704F4" w:rsidP="0055132F">
      <w:pPr>
        <w:shd w:val="clear" w:color="auto" w:fill="FFFFFF"/>
        <w:spacing w:after="135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143D5E">
        <w:rPr>
          <w:rFonts w:eastAsia="Times New Roman" w:cstheme="minorHAnsi"/>
          <w:b/>
          <w:bCs/>
          <w:kern w:val="0"/>
          <w:lang w:eastAsia="pl-PL"/>
          <w14:ligatures w14:val="none"/>
        </w:rPr>
        <w:t>Sposób składania ofert oraz potwierdzeń złożenia ofert</w:t>
      </w:r>
    </w:p>
    <w:p w14:paraId="2AD72AC0" w14:textId="6F8C2DE6" w:rsidR="006704F4" w:rsidRPr="00143D5E" w:rsidRDefault="006704F4" w:rsidP="005513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bookmarkStart w:id="0" w:name="_Hlk150336852"/>
      <w:r w:rsidRPr="00143D5E">
        <w:rPr>
          <w:rFonts w:eastAsia="Times New Roman" w:cstheme="minorHAnsi"/>
          <w:kern w:val="0"/>
          <w:lang w:eastAsia="pl-PL"/>
          <w14:ligatures w14:val="none"/>
        </w:rPr>
        <w:t>Wersję elektroniczną oferty należy złożyć za pomocą przeznaczonej do tego platformy Witkac.pl, w nieprzekraczalnym terminie do dnia </w:t>
      </w:r>
      <w:r w:rsidRPr="00143D5E">
        <w:rPr>
          <w:rFonts w:eastAsia="Times New Roman" w:cstheme="minorHAnsi"/>
          <w:b/>
          <w:bCs/>
          <w:kern w:val="0"/>
          <w:lang w:eastAsia="pl-PL"/>
          <w14:ligatures w14:val="none"/>
        </w:rPr>
        <w:t>202</w:t>
      </w:r>
      <w:r w:rsidR="00C020DB">
        <w:rPr>
          <w:rFonts w:eastAsia="Times New Roman" w:cstheme="minorHAnsi"/>
          <w:b/>
          <w:bCs/>
          <w:kern w:val="0"/>
          <w:lang w:eastAsia="pl-PL"/>
          <w14:ligatures w14:val="none"/>
        </w:rPr>
        <w:t>4</w:t>
      </w:r>
      <w:r w:rsidRPr="00143D5E">
        <w:rPr>
          <w:rFonts w:eastAsia="Times New Roman" w:cstheme="minorHAnsi"/>
          <w:b/>
          <w:bCs/>
          <w:kern w:val="0"/>
          <w:lang w:eastAsia="pl-PL"/>
          <w14:ligatures w14:val="none"/>
        </w:rPr>
        <w:t>-1</w:t>
      </w:r>
      <w:r w:rsidR="006576A7">
        <w:rPr>
          <w:rFonts w:eastAsia="Times New Roman" w:cstheme="minorHAnsi"/>
          <w:b/>
          <w:bCs/>
          <w:kern w:val="0"/>
          <w:lang w:eastAsia="pl-PL"/>
          <w14:ligatures w14:val="none"/>
        </w:rPr>
        <w:t>2</w:t>
      </w:r>
      <w:r w:rsidRPr="00143D5E">
        <w:rPr>
          <w:rFonts w:eastAsia="Times New Roman" w:cstheme="minorHAnsi"/>
          <w:b/>
          <w:bCs/>
          <w:kern w:val="0"/>
          <w:lang w:eastAsia="pl-PL"/>
          <w14:ligatures w14:val="none"/>
        </w:rPr>
        <w:t>-</w:t>
      </w:r>
      <w:r w:rsidR="006576A7">
        <w:rPr>
          <w:rFonts w:eastAsia="Times New Roman" w:cstheme="minorHAnsi"/>
          <w:b/>
          <w:bCs/>
          <w:kern w:val="0"/>
          <w:lang w:eastAsia="pl-PL"/>
          <w14:ligatures w14:val="none"/>
        </w:rPr>
        <w:t>06</w:t>
      </w:r>
      <w:r w:rsidR="00F30200">
        <w:rPr>
          <w:rFonts w:eastAsia="Times New Roman" w:cstheme="minorHAnsi"/>
          <w:b/>
          <w:bCs/>
          <w:kern w:val="0"/>
          <w:lang w:eastAsia="pl-PL"/>
          <w14:ligatures w14:val="none"/>
        </w:rPr>
        <w:t>.</w:t>
      </w:r>
    </w:p>
    <w:p w14:paraId="1B8FD8AD" w14:textId="5AF1E300" w:rsidR="006704F4" w:rsidRPr="00143D5E" w:rsidRDefault="006704F4" w:rsidP="005513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143D5E">
        <w:rPr>
          <w:rFonts w:eastAsia="Times New Roman" w:cstheme="minorHAnsi"/>
          <w:kern w:val="0"/>
          <w:lang w:eastAsia="pl-PL"/>
          <w14:ligatures w14:val="none"/>
        </w:rPr>
        <w:t>Wygenerowane w generatorze ofert, wydrukowane potwierdzenie złożenia oferty opatrzone podpisami osób reprezentujących organizację (zgodnie z jej statutem) należy zeskanować i wysłać w formie skanu lub dokumentu podpisanego kwalifikowanym podpisem elektronicznym</w:t>
      </w:r>
      <w:r w:rsidR="00143D5E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143D5E">
        <w:rPr>
          <w:rFonts w:eastAsia="Times New Roman" w:cstheme="minorHAnsi"/>
          <w:kern w:val="0"/>
          <w:lang w:eastAsia="pl-PL"/>
          <w14:ligatures w14:val="none"/>
        </w:rPr>
        <w:t>na adres mailowy: </w:t>
      </w:r>
      <w:r w:rsidR="00D6593D" w:rsidRPr="00143D5E">
        <w:rPr>
          <w:rFonts w:eastAsia="Times New Roman" w:cstheme="minorHAnsi"/>
          <w:b/>
          <w:bCs/>
          <w:kern w:val="0"/>
          <w:lang w:eastAsia="pl-PL"/>
          <w14:ligatures w14:val="none"/>
        </w:rPr>
        <w:t>ug</w:t>
      </w:r>
      <w:r w:rsidRPr="00143D5E">
        <w:rPr>
          <w:rFonts w:eastAsia="Times New Roman" w:cstheme="minorHAnsi"/>
          <w:b/>
          <w:bCs/>
          <w:kern w:val="0"/>
          <w:lang w:eastAsia="pl-PL"/>
          <w14:ligatures w14:val="none"/>
        </w:rPr>
        <w:t>@</w:t>
      </w:r>
      <w:r w:rsidR="00D6593D" w:rsidRPr="00143D5E">
        <w:rPr>
          <w:rFonts w:eastAsia="Times New Roman" w:cstheme="minorHAnsi"/>
          <w:b/>
          <w:bCs/>
          <w:kern w:val="0"/>
          <w:lang w:eastAsia="pl-PL"/>
          <w14:ligatures w14:val="none"/>
        </w:rPr>
        <w:t>suchylas</w:t>
      </w:r>
      <w:r w:rsidRPr="00143D5E">
        <w:rPr>
          <w:rFonts w:eastAsia="Times New Roman" w:cstheme="minorHAnsi"/>
          <w:b/>
          <w:bCs/>
          <w:kern w:val="0"/>
          <w:lang w:eastAsia="pl-PL"/>
          <w14:ligatures w14:val="none"/>
        </w:rPr>
        <w:t>.pl</w:t>
      </w:r>
      <w:r w:rsidRPr="00143D5E">
        <w:rPr>
          <w:rFonts w:eastAsia="Times New Roman" w:cstheme="minorHAnsi"/>
          <w:kern w:val="0"/>
          <w:lang w:eastAsia="pl-PL"/>
          <w14:ligatures w14:val="none"/>
        </w:rPr>
        <w:t> lub</w:t>
      </w:r>
      <w:r w:rsidR="00143D5E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143D5E">
        <w:rPr>
          <w:rFonts w:eastAsia="Times New Roman" w:cstheme="minorHAnsi"/>
          <w:kern w:val="0"/>
          <w:lang w:eastAsia="pl-PL"/>
          <w14:ligatures w14:val="none"/>
        </w:rPr>
        <w:t xml:space="preserve">podpisać i złożyć (pocztą lub osobiście) w Biurze </w:t>
      </w:r>
      <w:r w:rsidR="00D9348A">
        <w:rPr>
          <w:rFonts w:eastAsia="Times New Roman" w:cstheme="minorHAnsi"/>
          <w:kern w:val="0"/>
          <w:lang w:eastAsia="pl-PL"/>
          <w14:ligatures w14:val="none"/>
        </w:rPr>
        <w:t>Obsługi Interesantów</w:t>
      </w:r>
      <w:r w:rsidRPr="00143D5E">
        <w:rPr>
          <w:rFonts w:eastAsia="Times New Roman" w:cstheme="minorHAnsi"/>
          <w:kern w:val="0"/>
          <w:lang w:eastAsia="pl-PL"/>
          <w14:ligatures w14:val="none"/>
        </w:rPr>
        <w:t xml:space="preserve"> Urzędu </w:t>
      </w:r>
      <w:r w:rsidR="00D6593D" w:rsidRPr="00143D5E">
        <w:rPr>
          <w:rFonts w:eastAsia="Times New Roman" w:cstheme="minorHAnsi"/>
          <w:kern w:val="0"/>
          <w:lang w:eastAsia="pl-PL"/>
          <w14:ligatures w14:val="none"/>
        </w:rPr>
        <w:t>Gminy Suchy Las</w:t>
      </w:r>
      <w:r w:rsidRPr="00143D5E">
        <w:rPr>
          <w:rFonts w:eastAsia="Times New Roman" w:cstheme="minorHAnsi"/>
          <w:kern w:val="0"/>
          <w:lang w:eastAsia="pl-PL"/>
          <w14:ligatures w14:val="none"/>
        </w:rPr>
        <w:t xml:space="preserve"> ul. </w:t>
      </w:r>
      <w:r w:rsidR="00D6593D" w:rsidRPr="00143D5E">
        <w:rPr>
          <w:rFonts w:eastAsia="Times New Roman" w:cstheme="minorHAnsi"/>
          <w:kern w:val="0"/>
          <w:lang w:eastAsia="pl-PL"/>
          <w14:ligatures w14:val="none"/>
        </w:rPr>
        <w:t>Szkolna 13</w:t>
      </w:r>
      <w:r w:rsidRPr="00143D5E">
        <w:rPr>
          <w:rFonts w:eastAsia="Times New Roman" w:cstheme="minorHAnsi"/>
          <w:kern w:val="0"/>
          <w:lang w:eastAsia="pl-PL"/>
          <w14:ligatures w14:val="none"/>
        </w:rPr>
        <w:t xml:space="preserve">, </w:t>
      </w:r>
      <w:r w:rsidR="00D6593D" w:rsidRPr="00143D5E">
        <w:rPr>
          <w:rFonts w:eastAsia="Times New Roman" w:cstheme="minorHAnsi"/>
          <w:kern w:val="0"/>
          <w:lang w:eastAsia="pl-PL"/>
          <w14:ligatures w14:val="none"/>
        </w:rPr>
        <w:t>62-002 Suchy Las</w:t>
      </w:r>
      <w:r w:rsidRPr="00143D5E">
        <w:rPr>
          <w:rFonts w:eastAsia="Times New Roman" w:cstheme="minorHAnsi"/>
          <w:kern w:val="0"/>
          <w:lang w:eastAsia="pl-PL"/>
          <w14:ligatures w14:val="none"/>
        </w:rPr>
        <w:t>, </w:t>
      </w:r>
      <w:r w:rsidRPr="00143D5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w terminie do 3 dni roboczych od daty </w:t>
      </w:r>
      <w:r w:rsidR="004317C7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zakończenia naboru za pomocą platformy, tj. do dnia </w:t>
      </w:r>
      <w:r w:rsidR="006576A7">
        <w:rPr>
          <w:rFonts w:eastAsia="Times New Roman" w:cstheme="minorHAnsi"/>
          <w:b/>
          <w:bCs/>
          <w:kern w:val="0"/>
          <w:lang w:eastAsia="pl-PL"/>
          <w14:ligatures w14:val="none"/>
        </w:rPr>
        <w:t>11</w:t>
      </w:r>
      <w:r w:rsidR="004317C7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="00F16D4E">
        <w:rPr>
          <w:rFonts w:eastAsia="Times New Roman" w:cstheme="minorHAnsi"/>
          <w:b/>
          <w:bCs/>
          <w:kern w:val="0"/>
          <w:lang w:eastAsia="pl-PL"/>
          <w14:ligatures w14:val="none"/>
        </w:rPr>
        <w:t>grudnia</w:t>
      </w:r>
      <w:r w:rsidR="004317C7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2024 roku.</w:t>
      </w:r>
    </w:p>
    <w:p w14:paraId="3346EE72" w14:textId="373EAD9F" w:rsidR="006704F4" w:rsidRPr="00143D5E" w:rsidRDefault="006704F4" w:rsidP="005513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143D5E">
        <w:rPr>
          <w:rFonts w:eastAsia="Times New Roman" w:cstheme="minorHAnsi"/>
          <w:kern w:val="0"/>
          <w:lang w:eastAsia="pl-PL"/>
          <w14:ligatures w14:val="none"/>
        </w:rPr>
        <w:t>W przypadku przesłania skanu potwierdzenia złożenia oferty na skrzynkę</w:t>
      </w:r>
      <w:r w:rsidRPr="00143D5E">
        <w:rPr>
          <w:rFonts w:eastAsia="Times New Roman" w:cstheme="minorHAnsi"/>
          <w:kern w:val="0"/>
          <w:lang w:eastAsia="pl-PL"/>
          <w14:ligatures w14:val="none"/>
        </w:rPr>
        <w:br/>
        <w:t>e-mailową: </w:t>
      </w:r>
      <w:hyperlink r:id="rId5" w:history="1">
        <w:r w:rsidR="00D6593D" w:rsidRPr="00143D5E">
          <w:rPr>
            <w:rStyle w:val="Hipercze"/>
            <w:rFonts w:eastAsia="Times New Roman" w:cstheme="minorHAnsi"/>
            <w:b/>
            <w:bCs/>
            <w:color w:val="auto"/>
            <w:kern w:val="0"/>
            <w:lang w:eastAsia="pl-PL"/>
            <w14:ligatures w14:val="none"/>
          </w:rPr>
          <w:t>ug@suchylas.pl</w:t>
        </w:r>
      </w:hyperlink>
      <w:r w:rsidR="00D6593D" w:rsidRPr="00143D5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, </w:t>
      </w:r>
      <w:r w:rsidRPr="00143D5E">
        <w:rPr>
          <w:rFonts w:eastAsia="Times New Roman" w:cstheme="minorHAnsi"/>
          <w:kern w:val="0"/>
          <w:lang w:eastAsia="pl-PL"/>
          <w14:ligatures w14:val="none"/>
        </w:rPr>
        <w:t>potwierdzenie złożenia oferty w formie papierowej </w:t>
      </w:r>
      <w:r w:rsidRPr="00143D5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należy dostarczyć do Urzędu </w:t>
      </w:r>
      <w:r w:rsidR="00D6593D" w:rsidRPr="00143D5E">
        <w:rPr>
          <w:rFonts w:eastAsia="Times New Roman" w:cstheme="minorHAnsi"/>
          <w:b/>
          <w:bCs/>
          <w:kern w:val="0"/>
          <w:lang w:eastAsia="pl-PL"/>
          <w14:ligatures w14:val="none"/>
        </w:rPr>
        <w:t>Gminy Suchy Las</w:t>
      </w:r>
      <w:r w:rsidRPr="00143D5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przy podpisaniu umowy.</w:t>
      </w:r>
      <w:r w:rsidRPr="00143D5E">
        <w:rPr>
          <w:rFonts w:eastAsia="Times New Roman" w:cstheme="minorHAnsi"/>
          <w:kern w:val="0"/>
          <w:lang w:eastAsia="pl-PL"/>
          <w14:ligatures w14:val="none"/>
        </w:rPr>
        <w:t> Potwierdzenie złożenia oferty w formie papierowej dotyczy organizacji, które otrzymały dofinansowanie.</w:t>
      </w:r>
    </w:p>
    <w:bookmarkEnd w:id="0"/>
    <w:p w14:paraId="380BF7BB" w14:textId="123F66CD" w:rsidR="00BD0C15" w:rsidRPr="00143D5E" w:rsidRDefault="00BD0C15" w:rsidP="0055132F">
      <w:pPr>
        <w:shd w:val="clear" w:color="auto" w:fill="FFFFFF"/>
        <w:spacing w:after="135" w:line="240" w:lineRule="auto"/>
        <w:ind w:left="720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25578244" w14:textId="292D4299" w:rsidR="00BD0C15" w:rsidRPr="00143D5E" w:rsidRDefault="00BD0C15" w:rsidP="0055132F">
      <w:pPr>
        <w:shd w:val="clear" w:color="auto" w:fill="FFFFFF"/>
        <w:spacing w:after="135" w:line="240" w:lineRule="auto"/>
        <w:ind w:left="720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48609D88" w14:textId="3D883BDB" w:rsidR="00BD0C15" w:rsidRPr="00143D5E" w:rsidRDefault="00BD0C15" w:rsidP="0055132F">
      <w:pPr>
        <w:shd w:val="clear" w:color="auto" w:fill="FFFFFF"/>
        <w:spacing w:after="135" w:line="240" w:lineRule="auto"/>
        <w:ind w:left="720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2E6D050B" w14:textId="77777777" w:rsidR="00BD0C15" w:rsidRPr="00143D5E" w:rsidRDefault="00BD0C15" w:rsidP="0055132F">
      <w:pPr>
        <w:shd w:val="clear" w:color="auto" w:fill="FFFFFF"/>
        <w:spacing w:after="135" w:line="240" w:lineRule="auto"/>
        <w:ind w:left="720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4BEC3C9B" w14:textId="77777777" w:rsidR="00BD0C15" w:rsidRPr="00143D5E" w:rsidRDefault="00BD0C15" w:rsidP="0055132F">
      <w:pPr>
        <w:shd w:val="clear" w:color="auto" w:fill="FFFFFF"/>
        <w:spacing w:after="135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143D5E">
        <w:rPr>
          <w:rFonts w:eastAsia="Times New Roman" w:cstheme="minorHAnsi"/>
          <w:kern w:val="0"/>
          <w:lang w:eastAsia="pl-PL"/>
          <w14:ligatures w14:val="none"/>
        </w:rPr>
        <w:t> </w:t>
      </w:r>
    </w:p>
    <w:p w14:paraId="58E96029" w14:textId="02F8C8F3" w:rsidR="00BD0C15" w:rsidRPr="00143D5E" w:rsidRDefault="00BD0C15" w:rsidP="0055132F">
      <w:pPr>
        <w:shd w:val="clear" w:color="auto" w:fill="FFFFFF"/>
        <w:spacing w:after="135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143D5E">
        <w:rPr>
          <w:rFonts w:eastAsia="Times New Roman" w:cstheme="minorHAnsi"/>
          <w:kern w:val="0"/>
          <w:lang w:eastAsia="pl-PL"/>
          <w14:ligatures w14:val="none"/>
        </w:rPr>
        <w:t> </w:t>
      </w:r>
    </w:p>
    <w:p w14:paraId="76081A82" w14:textId="77777777" w:rsidR="006C30FC" w:rsidRPr="00143D5E" w:rsidRDefault="006C30FC" w:rsidP="0055132F">
      <w:pPr>
        <w:jc w:val="both"/>
        <w:rPr>
          <w:rFonts w:cstheme="minorHAnsi"/>
        </w:rPr>
      </w:pPr>
    </w:p>
    <w:sectPr w:rsidR="006C30FC" w:rsidRPr="00143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1FA8"/>
    <w:multiLevelType w:val="multilevel"/>
    <w:tmpl w:val="62DE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47A50"/>
    <w:multiLevelType w:val="multilevel"/>
    <w:tmpl w:val="342E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94CD0"/>
    <w:multiLevelType w:val="multilevel"/>
    <w:tmpl w:val="F7E6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17698"/>
    <w:multiLevelType w:val="multilevel"/>
    <w:tmpl w:val="C7E8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DB01EA"/>
    <w:multiLevelType w:val="multilevel"/>
    <w:tmpl w:val="1E20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250680"/>
    <w:multiLevelType w:val="multilevel"/>
    <w:tmpl w:val="F5B4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E6405"/>
    <w:multiLevelType w:val="multilevel"/>
    <w:tmpl w:val="C3646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624E50"/>
    <w:multiLevelType w:val="multilevel"/>
    <w:tmpl w:val="419C8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9C2923"/>
    <w:multiLevelType w:val="hybridMultilevel"/>
    <w:tmpl w:val="EE561E12"/>
    <w:lvl w:ilvl="0" w:tplc="906AA1C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0C53372"/>
    <w:multiLevelType w:val="multilevel"/>
    <w:tmpl w:val="A7B6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3C17CD"/>
    <w:multiLevelType w:val="multilevel"/>
    <w:tmpl w:val="B27E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4761E9"/>
    <w:multiLevelType w:val="multilevel"/>
    <w:tmpl w:val="E23E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BA62F9"/>
    <w:multiLevelType w:val="multilevel"/>
    <w:tmpl w:val="81F6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7488313">
    <w:abstractNumId w:val="11"/>
  </w:num>
  <w:num w:numId="2" w16cid:durableId="229196947">
    <w:abstractNumId w:val="4"/>
  </w:num>
  <w:num w:numId="3" w16cid:durableId="1673340424">
    <w:abstractNumId w:val="10"/>
  </w:num>
  <w:num w:numId="4" w16cid:durableId="966083844">
    <w:abstractNumId w:val="9"/>
  </w:num>
  <w:num w:numId="5" w16cid:durableId="1688633115">
    <w:abstractNumId w:val="1"/>
  </w:num>
  <w:num w:numId="6" w16cid:durableId="1029914180">
    <w:abstractNumId w:val="3"/>
  </w:num>
  <w:num w:numId="7" w16cid:durableId="14622280">
    <w:abstractNumId w:val="7"/>
  </w:num>
  <w:num w:numId="8" w16cid:durableId="1948811194">
    <w:abstractNumId w:val="0"/>
  </w:num>
  <w:num w:numId="9" w16cid:durableId="640812804">
    <w:abstractNumId w:val="12"/>
  </w:num>
  <w:num w:numId="10" w16cid:durableId="1204057770">
    <w:abstractNumId w:val="6"/>
  </w:num>
  <w:num w:numId="11" w16cid:durableId="685836403">
    <w:abstractNumId w:val="5"/>
  </w:num>
  <w:num w:numId="12" w16cid:durableId="586306399">
    <w:abstractNumId w:val="2"/>
  </w:num>
  <w:num w:numId="13" w16cid:durableId="1700928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24"/>
    <w:rsid w:val="00011BC2"/>
    <w:rsid w:val="0003177B"/>
    <w:rsid w:val="000E57AF"/>
    <w:rsid w:val="000F2583"/>
    <w:rsid w:val="00143D5E"/>
    <w:rsid w:val="00165595"/>
    <w:rsid w:val="00170724"/>
    <w:rsid w:val="001930AF"/>
    <w:rsid w:val="001B2F26"/>
    <w:rsid w:val="001D44CA"/>
    <w:rsid w:val="001D5DA7"/>
    <w:rsid w:val="001F1144"/>
    <w:rsid w:val="00231ABA"/>
    <w:rsid w:val="002735BA"/>
    <w:rsid w:val="00296D33"/>
    <w:rsid w:val="002A5869"/>
    <w:rsid w:val="002C7B01"/>
    <w:rsid w:val="00346EE8"/>
    <w:rsid w:val="0035735C"/>
    <w:rsid w:val="003A54EB"/>
    <w:rsid w:val="003F0C45"/>
    <w:rsid w:val="00422710"/>
    <w:rsid w:val="004317C7"/>
    <w:rsid w:val="00442FBD"/>
    <w:rsid w:val="00451E8C"/>
    <w:rsid w:val="00497C8A"/>
    <w:rsid w:val="004C5026"/>
    <w:rsid w:val="004C5611"/>
    <w:rsid w:val="0055132F"/>
    <w:rsid w:val="00590267"/>
    <w:rsid w:val="005E6107"/>
    <w:rsid w:val="00601A60"/>
    <w:rsid w:val="006576A7"/>
    <w:rsid w:val="0066732F"/>
    <w:rsid w:val="006704F4"/>
    <w:rsid w:val="006C30FC"/>
    <w:rsid w:val="007D32D5"/>
    <w:rsid w:val="007E60B1"/>
    <w:rsid w:val="00806539"/>
    <w:rsid w:val="008D55E2"/>
    <w:rsid w:val="008E6A72"/>
    <w:rsid w:val="009438DB"/>
    <w:rsid w:val="009A1B4F"/>
    <w:rsid w:val="009A4799"/>
    <w:rsid w:val="009D0336"/>
    <w:rsid w:val="009D2FB4"/>
    <w:rsid w:val="00A5233A"/>
    <w:rsid w:val="00AF374B"/>
    <w:rsid w:val="00B20CAC"/>
    <w:rsid w:val="00B20D50"/>
    <w:rsid w:val="00B21DDD"/>
    <w:rsid w:val="00B83CDD"/>
    <w:rsid w:val="00BA0205"/>
    <w:rsid w:val="00BB5299"/>
    <w:rsid w:val="00BD0C15"/>
    <w:rsid w:val="00BF3232"/>
    <w:rsid w:val="00C020DB"/>
    <w:rsid w:val="00C200F6"/>
    <w:rsid w:val="00C24F87"/>
    <w:rsid w:val="00C94150"/>
    <w:rsid w:val="00C95F19"/>
    <w:rsid w:val="00CB692D"/>
    <w:rsid w:val="00CD34A6"/>
    <w:rsid w:val="00D638E7"/>
    <w:rsid w:val="00D6593D"/>
    <w:rsid w:val="00D9348A"/>
    <w:rsid w:val="00DC7B74"/>
    <w:rsid w:val="00DE67C5"/>
    <w:rsid w:val="00E200FA"/>
    <w:rsid w:val="00E224AB"/>
    <w:rsid w:val="00E53919"/>
    <w:rsid w:val="00E719DB"/>
    <w:rsid w:val="00E93DEA"/>
    <w:rsid w:val="00E95A6D"/>
    <w:rsid w:val="00EA3924"/>
    <w:rsid w:val="00ED5624"/>
    <w:rsid w:val="00F16D4E"/>
    <w:rsid w:val="00F30200"/>
    <w:rsid w:val="00F37B8D"/>
    <w:rsid w:val="00F9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3074"/>
  <w15:chartTrackingRefBased/>
  <w15:docId w15:val="{3D1D883D-47DB-4110-A8F1-AB233099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59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593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D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3A54EB"/>
    <w:rPr>
      <w:b/>
      <w:bCs/>
    </w:rPr>
  </w:style>
  <w:style w:type="paragraph" w:styleId="Akapitzlist">
    <w:name w:val="List Paragraph"/>
    <w:basedOn w:val="Normalny"/>
    <w:uiPriority w:val="34"/>
    <w:qFormat/>
    <w:rsid w:val="0003177B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suchyla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14</cp:revision>
  <cp:lastPrinted>2024-11-07T11:22:00Z</cp:lastPrinted>
  <dcterms:created xsi:type="dcterms:W3CDTF">2024-11-06T09:51:00Z</dcterms:created>
  <dcterms:modified xsi:type="dcterms:W3CDTF">2024-11-12T06:31:00Z</dcterms:modified>
</cp:coreProperties>
</file>