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2117BD1B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r w:rsidR="00237169" w:rsidRPr="00237169">
        <w:rPr>
          <w:b/>
        </w:rPr>
        <w:t>wypoczynek dzieci i młodzieży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r w:rsidRPr="0090410F">
        <w:rPr>
          <w:b/>
        </w:rPr>
        <w:t>„</w:t>
      </w:r>
      <w:bookmarkStart w:id="0" w:name="_Hlk19688947"/>
      <w:r w:rsidR="00D842F1" w:rsidRPr="0090410F">
        <w:rPr>
          <w:b/>
        </w:rPr>
        <w:t xml:space="preserve"> </w:t>
      </w:r>
      <w:bookmarkStart w:id="1" w:name="_Hlk72831714"/>
      <w:bookmarkEnd w:id="0"/>
      <w:r w:rsidR="00263EAC">
        <w:rPr>
          <w:b/>
        </w:rPr>
        <w:t>Sucholeskie półkolonie – sportowo i bezpiecznie</w:t>
      </w:r>
      <w:bookmarkEnd w:id="1"/>
      <w:r w:rsidR="0032519C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0AD11D55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00000C">
        <w:t>27.12</w:t>
      </w:r>
      <w:r w:rsidR="00656B57">
        <w:t>.2021</w:t>
      </w:r>
      <w:r w:rsidR="004B0284" w:rsidRPr="005800E2">
        <w:t xml:space="preserve"> r. </w:t>
      </w:r>
      <w:r w:rsidR="00263EAC">
        <w:rPr>
          <w:b/>
        </w:rPr>
        <w:t>Towarzystwo Młodzieży Sportowej SUCHARY</w:t>
      </w:r>
      <w:r w:rsidR="008A1CBE">
        <w:t xml:space="preserve"> </w:t>
      </w:r>
      <w:r w:rsidR="00503EF5" w:rsidRPr="005800E2">
        <w:t xml:space="preserve">ul. </w:t>
      </w:r>
      <w:r w:rsidR="00263EAC">
        <w:t>Szkółkarska 47</w:t>
      </w:r>
      <w:r w:rsidR="00503EF5" w:rsidRPr="005800E2">
        <w:t xml:space="preserve">,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</w:t>
      </w:r>
      <w:r w:rsidR="00263EAC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263EAC" w:rsidRPr="00263EAC">
        <w:rPr>
          <w:b/>
        </w:rPr>
        <w:t>Sucholeskie półkolonie – sportowo i bezpiecznie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</w:t>
      </w:r>
      <w:r w:rsidR="00DC19E1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091FF58E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010871">
        <w:t>T.M.S. Suchary</w:t>
      </w:r>
      <w:r w:rsidR="00DC19E1">
        <w:t xml:space="preserve"> 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1E164B96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010871" w:rsidRPr="00010871">
        <w:t xml:space="preserve">T.M.S. Suchary  </w:t>
      </w:r>
      <w:r w:rsidR="00BB0EF1" w:rsidRPr="005800E2">
        <w:t>to</w:t>
      </w:r>
      <w:r w:rsidR="00DC19E1">
        <w:t>;</w:t>
      </w:r>
    </w:p>
    <w:p w14:paraId="03F7E3B8" w14:textId="6FC25EAC" w:rsidR="009841B7" w:rsidRDefault="009841B7" w:rsidP="009841B7">
      <w:pPr>
        <w:pStyle w:val="Akapitzlist"/>
        <w:numPr>
          <w:ilvl w:val="0"/>
          <w:numId w:val="2"/>
        </w:numPr>
        <w:jc w:val="both"/>
      </w:pPr>
      <w:bookmarkStart w:id="2" w:name="_Hlk92086741"/>
      <w:r>
        <w:t>Zorganizowanie w terminie 22 półkolonii letnich w Suchym Lesie,</w:t>
      </w:r>
    </w:p>
    <w:p w14:paraId="57E7B287" w14:textId="77777777" w:rsidR="009841B7" w:rsidRDefault="009841B7" w:rsidP="009841B7">
      <w:pPr>
        <w:pStyle w:val="Akapitzlist"/>
        <w:numPr>
          <w:ilvl w:val="0"/>
          <w:numId w:val="2"/>
        </w:numPr>
        <w:jc w:val="both"/>
      </w:pPr>
      <w:r>
        <w:t>Celem jest opieka nad dziećmi poprzez organizowanie różnych zajęć obejmujące także różne formy aktywności i atrakcje:</w:t>
      </w:r>
    </w:p>
    <w:p w14:paraId="6EB8D715" w14:textId="77777777" w:rsidR="009841B7" w:rsidRDefault="009841B7" w:rsidP="009841B7">
      <w:pPr>
        <w:pStyle w:val="Akapitzlist"/>
        <w:jc w:val="both"/>
      </w:pPr>
      <w:r>
        <w:t>- piłka nożna, koszykówka pływanie i bowling,</w:t>
      </w:r>
    </w:p>
    <w:p w14:paraId="44202C00" w14:textId="1E96AABF" w:rsidR="009841B7" w:rsidRDefault="009841B7" w:rsidP="009841B7">
      <w:pPr>
        <w:pStyle w:val="Akapitzlist"/>
        <w:jc w:val="both"/>
      </w:pPr>
      <w:r>
        <w:t xml:space="preserve">- wyjazd do kina, zoo oraz </w:t>
      </w:r>
      <w:r w:rsidR="007D67D0">
        <w:t>centrum Edukacji Regionalnej i Przyrodniczej w Mniszkach</w:t>
      </w:r>
    </w:p>
    <w:p w14:paraId="2144E115" w14:textId="77777777" w:rsidR="009841B7" w:rsidRDefault="009841B7" w:rsidP="009841B7">
      <w:pPr>
        <w:pStyle w:val="Akapitzlist"/>
        <w:numPr>
          <w:ilvl w:val="0"/>
          <w:numId w:val="2"/>
        </w:numPr>
        <w:jc w:val="both"/>
      </w:pPr>
      <w:r>
        <w:t>Zapewnienie uczestnikom półkolonii codziennie obiadu.</w:t>
      </w:r>
      <w:bookmarkEnd w:id="2"/>
    </w:p>
    <w:p w14:paraId="47C205E7" w14:textId="36D6328C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3" w:name="_Hlk31875167"/>
      <w:r w:rsidR="00263EAC" w:rsidRPr="00263EAC">
        <w:t>Sucholeskie półkolonie – sportowo i bezpiecznie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</w:t>
      </w:r>
      <w:r w:rsidR="0000000C">
        <w:t xml:space="preserve"> </w:t>
      </w:r>
      <w:r w:rsidR="0000000C" w:rsidRPr="0000000C">
        <w:t>202</w:t>
      </w:r>
      <w:r w:rsidR="0000000C">
        <w:t>2</w:t>
      </w:r>
      <w:r w:rsidR="0000000C" w:rsidRPr="0000000C">
        <w:t xml:space="preserve"> (Uchwała nr XXXVIII/436/21 z 28 października 2021 r.)</w:t>
      </w:r>
      <w:r w:rsidR="0069510A" w:rsidRPr="005800E2">
        <w:t xml:space="preserve">  Na podstawie art. 19a ustawy o działalności pożytku publicznego i o wolontariacie, organ wykonawczy uznał za celowe realizację  tego zadania przez</w:t>
      </w:r>
      <w:bookmarkEnd w:id="3"/>
      <w:r w:rsidR="005800E2" w:rsidRPr="005800E2">
        <w:t xml:space="preserve"> </w:t>
      </w:r>
      <w:r w:rsidR="00B52786" w:rsidRPr="00B52786">
        <w:t xml:space="preserve">Towarzystwo Młodzieży Sportowej SUCHARY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7D67D0">
        <w:rPr>
          <w:b/>
        </w:rPr>
        <w:t>10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7D67D0">
        <w:rPr>
          <w:b/>
        </w:rPr>
        <w:t>dziesięć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225F0DC0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9841B7">
        <w:rPr>
          <w:b/>
        </w:rPr>
        <w:t>31.05</w:t>
      </w:r>
      <w:r w:rsidR="00955048">
        <w:rPr>
          <w:b/>
        </w:rPr>
        <w:t>.202</w:t>
      </w:r>
      <w:r w:rsidR="0000000C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528279">
    <w:abstractNumId w:val="0"/>
  </w:num>
  <w:num w:numId="2" w16cid:durableId="454373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8514D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503EF5"/>
    <w:rsid w:val="00520EFD"/>
    <w:rsid w:val="00524A39"/>
    <w:rsid w:val="005268DE"/>
    <w:rsid w:val="00570839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A544E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7D67D0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841B7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2786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2021-05-25T10:43:00Z</cp:lastPrinted>
  <dcterms:created xsi:type="dcterms:W3CDTF">2022-05-23T05:43:00Z</dcterms:created>
  <dcterms:modified xsi:type="dcterms:W3CDTF">2022-05-23T05:43:00Z</dcterms:modified>
</cp:coreProperties>
</file>