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8210" w14:textId="77777777" w:rsidR="00D54BC4" w:rsidRPr="00F46E34" w:rsidRDefault="003F668A" w:rsidP="00D54BC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D54BC4" w:rsidRPr="00F46E34">
        <w:rPr>
          <w:rFonts w:ascii="Calibri" w:hAnsi="Calibri" w:cs="Calibri"/>
          <w:sz w:val="20"/>
          <w:szCs w:val="20"/>
        </w:rPr>
        <w:t xml:space="preserve">ałącznik nr </w:t>
      </w:r>
      <w:r w:rsidR="00D54BC4">
        <w:rPr>
          <w:rFonts w:ascii="Calibri" w:hAnsi="Calibri" w:cs="Calibri"/>
          <w:sz w:val="20"/>
          <w:szCs w:val="20"/>
        </w:rPr>
        <w:t>2</w:t>
      </w:r>
      <w:r w:rsidR="00D54BC4" w:rsidRPr="00F46E34">
        <w:rPr>
          <w:rFonts w:ascii="Calibri" w:hAnsi="Calibri" w:cs="Calibri"/>
          <w:sz w:val="20"/>
          <w:szCs w:val="20"/>
        </w:rPr>
        <w:t xml:space="preserve"> do zarządzenia nr</w:t>
      </w:r>
      <w:r w:rsidR="00B77A25">
        <w:rPr>
          <w:rFonts w:ascii="Calibri" w:hAnsi="Calibri" w:cs="Calibri"/>
          <w:sz w:val="20"/>
          <w:szCs w:val="20"/>
        </w:rPr>
        <w:t xml:space="preserve"> 11</w:t>
      </w:r>
      <w:r w:rsidR="00D54BC4" w:rsidRPr="00F46E34">
        <w:rPr>
          <w:rFonts w:ascii="Calibri" w:hAnsi="Calibri" w:cs="Calibri"/>
          <w:sz w:val="20"/>
          <w:szCs w:val="20"/>
        </w:rPr>
        <w:t xml:space="preserve">/2025 Wójta Gminy Suchy Las </w:t>
      </w:r>
    </w:p>
    <w:p w14:paraId="7FC88928" w14:textId="77777777" w:rsidR="00D54BC4" w:rsidRPr="003F668A" w:rsidRDefault="00D54BC4" w:rsidP="003F668A">
      <w:pPr>
        <w:jc w:val="right"/>
        <w:rPr>
          <w:rFonts w:ascii="Calibri" w:hAnsi="Calibri" w:cs="Calibri"/>
          <w:sz w:val="20"/>
          <w:szCs w:val="20"/>
        </w:rPr>
      </w:pPr>
      <w:r w:rsidRPr="00F46E34">
        <w:rPr>
          <w:rFonts w:ascii="Calibri" w:hAnsi="Calibri" w:cs="Calibri"/>
          <w:sz w:val="20"/>
          <w:szCs w:val="20"/>
        </w:rPr>
        <w:t>z dnia 13 stycznia 2025 roku.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621C7" w:rsidRPr="00416AB0" w14:paraId="377ECDB5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42D292" w14:textId="77777777" w:rsidR="003621C7" w:rsidRPr="00416AB0" w:rsidRDefault="003621C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94FB70" w14:textId="77777777" w:rsidR="003621C7" w:rsidRPr="00416AB0" w:rsidRDefault="003621C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Otwarty konkurs ofert na wspieranie realizacji zadań Gminy Suchy Las w obszarze kultura, sztuka, ochrona dóbr kultury i dziedzictwa narodowego w 2025 roku.</w:t>
            </w:r>
          </w:p>
        </w:tc>
      </w:tr>
      <w:tr w:rsidR="003621C7" w:rsidRPr="00416AB0" w14:paraId="5D69D0E5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A66050" w14:textId="77777777" w:rsidR="003621C7" w:rsidRPr="00416AB0" w:rsidRDefault="003621C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C9A273" w14:textId="77777777" w:rsidR="003621C7" w:rsidRPr="00416AB0" w:rsidRDefault="003621C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Gmina Suchy Las, Referat Oświaty</w:t>
            </w:r>
            <w:r w:rsidR="003F668A"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t xml:space="preserve"> Sportu</w:t>
            </w:r>
            <w:r w:rsidR="003F668A">
              <w:rPr>
                <w:rFonts w:asciiTheme="minorHAnsi" w:hAnsiTheme="minorHAnsi" w:cs="Calibri"/>
                <w:sz w:val="22"/>
                <w:szCs w:val="22"/>
              </w:rPr>
              <w:t xml:space="preserve"> i Zdrowia</w:t>
            </w:r>
          </w:p>
        </w:tc>
      </w:tr>
      <w:tr w:rsidR="003621C7" w:rsidRPr="00416AB0" w14:paraId="0B73E68E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7FC718" w14:textId="77777777" w:rsidR="003621C7" w:rsidRPr="00416AB0" w:rsidRDefault="003621C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05BEC2" w14:textId="77777777" w:rsidR="003621C7" w:rsidRPr="00416AB0" w:rsidRDefault="003621C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20.01.2025- 31.12.2025</w:t>
            </w:r>
          </w:p>
        </w:tc>
      </w:tr>
      <w:tr w:rsidR="003621C7" w:rsidRPr="00416AB0" w14:paraId="23B60F5A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609366" w14:textId="77777777" w:rsidR="003621C7" w:rsidRPr="00416AB0" w:rsidRDefault="003621C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03AAA4" w14:textId="77777777" w:rsidR="003621C7" w:rsidRPr="00416AB0" w:rsidRDefault="003621C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695 000,00 zł</w:t>
            </w:r>
          </w:p>
        </w:tc>
      </w:tr>
    </w:tbl>
    <w:p w14:paraId="1A77A4E6" w14:textId="77777777" w:rsidR="003621C7" w:rsidRPr="00416AB0" w:rsidRDefault="003621C7">
      <w:pPr>
        <w:pStyle w:val="Heading1"/>
        <w:jc w:val="center"/>
        <w:rPr>
          <w:rFonts w:asciiTheme="minorHAnsi" w:hAnsiTheme="minorHAnsi" w:cs="Calibri"/>
          <w:sz w:val="22"/>
          <w:szCs w:val="22"/>
        </w:rPr>
      </w:pPr>
      <w:r w:rsidRPr="00416AB0">
        <w:rPr>
          <w:rFonts w:asciiTheme="minorHAnsi" w:hAnsiTheme="minorHAnsi" w:cs="Calibri"/>
          <w:sz w:val="22"/>
          <w:szCs w:val="22"/>
        </w:rPr>
        <w:t>Rozstrzygnięcie konkursu</w:t>
      </w:r>
    </w:p>
    <w:p w14:paraId="7AFDBDAE" w14:textId="77777777" w:rsidR="003621C7" w:rsidRPr="00416AB0" w:rsidRDefault="003621C7">
      <w:pPr>
        <w:spacing w:after="100"/>
        <w:jc w:val="center"/>
        <w:rPr>
          <w:rFonts w:asciiTheme="minorHAnsi" w:hAnsiTheme="minorHAnsi" w:cs="Calibri"/>
          <w:sz w:val="22"/>
          <w:szCs w:val="22"/>
        </w:rPr>
      </w:pPr>
      <w:r w:rsidRPr="00416AB0">
        <w:rPr>
          <w:rFonts w:asciiTheme="minorHAnsi" w:hAnsiTheme="minorHAnsi" w:cs="Calibri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2751"/>
        <w:gridCol w:w="2693"/>
      </w:tblGrid>
      <w:tr w:rsidR="00820D9B" w:rsidRPr="00416AB0" w14:paraId="491564FC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62A9E7" w14:textId="77777777" w:rsidR="00820D9B" w:rsidRPr="00416AB0" w:rsidRDefault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1D0020" w14:textId="77777777" w:rsidR="00820D9B" w:rsidRPr="00416AB0" w:rsidRDefault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9A932F" w14:textId="77777777" w:rsidR="00820D9B" w:rsidRPr="00416AB0" w:rsidRDefault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0D3775" w14:textId="77777777" w:rsidR="00820D9B" w:rsidRPr="00416AB0" w:rsidRDefault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820D9B" w:rsidRPr="00416AB0" w14:paraId="593EA7EE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CFFD73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3AFFD1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Śladami pańszczyzny – spektakl „Syn chama” na podstawie eseju Kacpra Pobłockiego „Chamstwo”.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Teatr Ludyczny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74C300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4 500,00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69BB2E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820D9B" w:rsidRPr="00416AB0" w14:paraId="10B6928F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BD3598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BDE3C9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edukacyjno-artystyczne w Suchym Lesie oraz spektakl „Żyjesz naprawdę w innym świecie”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Kolektyw Artystyczny Przy-Jaźni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D84826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12 880,00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54A122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820D9B" w:rsidRPr="00416AB0" w14:paraId="57631493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213F81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8E239C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Propagowanie folkloru i kultury polskiej. Szkolenie dzieci, młodzieży i dorosłych z terenu Gminy Suchy Las w zakresie tańców regionalnych i narodowych oraz organizacja warsztatów tanecznych i wokalnych na terenie kraju i za granicą.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Zespół Pieśni i Tańca "</w:t>
            </w:r>
            <w:proofErr w:type="spellStart"/>
            <w:r w:rsidRPr="00416AB0">
              <w:rPr>
                <w:rFonts w:asciiTheme="minorHAnsi" w:hAnsiTheme="minorHAnsi" w:cs="Calibri"/>
                <w:sz w:val="22"/>
                <w:szCs w:val="22"/>
              </w:rPr>
              <w:t>Chludowianie</w:t>
            </w:r>
            <w:proofErr w:type="spellEnd"/>
            <w:r w:rsidRPr="00416AB0">
              <w:rPr>
                <w:rFonts w:asciiTheme="minorHAnsi" w:hAnsiTheme="minorHAnsi" w:cs="Calibri"/>
                <w:sz w:val="22"/>
                <w:szCs w:val="22"/>
              </w:rPr>
              <w:t>"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F8F928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D54BC4">
              <w:rPr>
                <w:rFonts w:asciiTheme="minorHAnsi" w:hAnsiTheme="minorHAnsi" w:cs="Calibri"/>
                <w:sz w:val="22"/>
                <w:szCs w:val="22"/>
              </w:rPr>
              <w:t>7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t>0 </w:t>
            </w:r>
            <w:r w:rsidR="00D54BC4">
              <w:rPr>
                <w:rFonts w:asciiTheme="minorHAnsi" w:hAnsiTheme="minorHAnsi" w:cs="Calibri"/>
                <w:sz w:val="22"/>
                <w:szCs w:val="22"/>
              </w:rPr>
              <w:t>96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7B3311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250 000,00 zł</w:t>
            </w:r>
          </w:p>
        </w:tc>
      </w:tr>
      <w:tr w:rsidR="00820D9B" w:rsidRPr="00416AB0" w14:paraId="604327AD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193FEB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B5DF27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Letnie Kino w Suchym Lesie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Rozwoju Kinematografii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3ED1A2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44 480,00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FCEDFE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820D9B" w:rsidRPr="00416AB0" w14:paraId="35F86470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56022D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9E2227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Prowadzenie edukacji muzycznej na instrumentach dętych w miejscowości Chludowo, Gmina Suchy Las, organizacja warsztatów wyjazdowych dla dzieci, młodzieży i dorosłych z terenu Gminy Suchy Las.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lastRenderedPageBreak/>
              <w:t>ORKIESTRA DĘTA W CHLUDOWIE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914002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lastRenderedPageBreak/>
              <w:t>3</w:t>
            </w:r>
            <w:r w:rsidR="00E729D7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t>0 000,00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5160B8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350 000,00 zł</w:t>
            </w:r>
          </w:p>
        </w:tc>
      </w:tr>
      <w:tr w:rsidR="00820D9B" w:rsidRPr="00416AB0" w14:paraId="611E505B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31DE41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28149E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Kreatywne przestrzenie: warsztaty sztuki, teatru i filmu w Chludowie, gmina Suchy Las w 2025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ARTYSTYCZNE "TWÓRCZOŚĆ BEZ GRANIC"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ABC34B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32 574,00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70028B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30 000,00 zł</w:t>
            </w:r>
          </w:p>
        </w:tc>
      </w:tr>
      <w:tr w:rsidR="00820D9B" w:rsidRPr="00416AB0" w14:paraId="5BC2128F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FDA64C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E19963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 300-setną rocznicę wydania Czterech Pór Roku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HALO!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C63465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16 100,00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D4E0D5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820D9B" w:rsidRPr="00416AB0" w14:paraId="7C067624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4EE738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091F11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Cykl warsztatów i wykładów przybliżających tradycje ludowe i rzemiosło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"PODKOZIOŁEK"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F9B334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36 460,00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5CBE8A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820D9B" w:rsidRPr="00416AB0" w14:paraId="48E7245A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EF4442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1A5125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Upowszechnienie kultury i sztuki, projekty artystyczne kierowane do lokalnej społeczności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Towarzystwo Śpiewacze Chór Męski Kompania Druha Stuligrosza stowarzyszenie zarejestrowane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A7E8FB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62 250,00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A1DEA4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820D9B" w:rsidRPr="00416AB0" w14:paraId="558C93EB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6A6450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7462E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Udział w Międzynarodowym Festiwalu "</w:t>
            </w:r>
            <w:proofErr w:type="spellStart"/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Gaudate</w:t>
            </w:r>
            <w:proofErr w:type="spellEnd"/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Barcelona" w </w:t>
            </w:r>
            <w:proofErr w:type="spellStart"/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Lloret</w:t>
            </w:r>
            <w:proofErr w:type="spellEnd"/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de Mar i w Barcelonie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Towarzystwo Śpiewacze Chór Męski Kompania Druha Stuligrosza stowarzyszenie zarejestrowane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6C0284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120 655,95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A95773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820D9B" w:rsidRPr="00416AB0" w14:paraId="3AB5661D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13809B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11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3972CE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Warsztaty Freestyle </w:t>
            </w:r>
            <w:proofErr w:type="spellStart"/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Session</w:t>
            </w:r>
            <w:proofErr w:type="spellEnd"/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- Pokaż co potrafisz!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</w:t>
            </w:r>
            <w:proofErr w:type="spellStart"/>
            <w:r w:rsidRPr="00416AB0">
              <w:rPr>
                <w:rFonts w:asciiTheme="minorHAnsi" w:hAnsiTheme="minorHAnsi" w:cs="Calibri"/>
                <w:sz w:val="22"/>
                <w:szCs w:val="22"/>
              </w:rPr>
              <w:t>Improwizart</w:t>
            </w:r>
            <w:proofErr w:type="spellEnd"/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F62106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35 677,50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5DDB5D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820D9B" w:rsidRPr="00416AB0" w14:paraId="28FB8C4A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1B2C84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12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87B6D2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Koncert muzyki pasyjnej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HALO!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7D5B3A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12 400,00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2177BF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820D9B" w:rsidRPr="00416AB0" w14:paraId="233F1992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41CBAC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13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2F68B0" w14:textId="77777777" w:rsidR="00820D9B" w:rsidRPr="00416AB0" w:rsidRDefault="00820D9B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"Wytańczyć drugą młodość" - warsztaty z zakresu tańca ludowego dla seniorów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br/>
              <w:t xml:space="preserve"> WIELKOPOLSKA FUNDACJA ROZWOJU INICJATYW LOKALNYCH "FUTURUM"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D014A9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94 200,00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B56060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820D9B" w:rsidRPr="00416AB0" w14:paraId="4F650B9B" w14:textId="77777777" w:rsidTr="00820D9B">
        <w:tblPrEx>
          <w:tblCellMar>
            <w:left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C4AF95" w14:textId="77777777" w:rsidR="00820D9B" w:rsidRPr="00416AB0" w:rsidRDefault="00820D9B" w:rsidP="00CA50FC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Łącznie: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90D427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1 </w:t>
            </w:r>
            <w:r w:rsidR="00651F97">
              <w:rPr>
                <w:rFonts w:asciiTheme="minorHAnsi" w:hAnsiTheme="minorHAnsi" w:cs="Calibri"/>
                <w:sz w:val="22"/>
                <w:szCs w:val="22"/>
              </w:rPr>
              <w:t>103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t> 1</w:t>
            </w:r>
            <w:r w:rsidR="00651F97">
              <w:rPr>
                <w:rFonts w:asciiTheme="minorHAnsi" w:hAnsiTheme="minorHAnsi" w:cs="Calibri"/>
                <w:sz w:val="22"/>
                <w:szCs w:val="22"/>
              </w:rPr>
              <w:t>37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="00145E7D">
              <w:rPr>
                <w:rFonts w:asciiTheme="minorHAnsi" w:hAnsiTheme="minorHAnsi" w:cs="Calibri"/>
                <w:sz w:val="22"/>
                <w:szCs w:val="22"/>
              </w:rPr>
              <w:t>45</w:t>
            </w:r>
            <w:r w:rsidRPr="00416AB0">
              <w:rPr>
                <w:rFonts w:asciiTheme="minorHAnsi" w:hAnsiTheme="minorHAnsi" w:cs="Calibri"/>
                <w:sz w:val="22"/>
                <w:szCs w:val="22"/>
              </w:rPr>
              <w:t xml:space="preserve"> zł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279AA9" w14:textId="77777777" w:rsidR="00820D9B" w:rsidRPr="00416AB0" w:rsidRDefault="00820D9B" w:rsidP="00820D9B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16AB0">
              <w:rPr>
                <w:rFonts w:asciiTheme="minorHAnsi" w:hAnsiTheme="minorHAnsi" w:cs="Calibri"/>
                <w:sz w:val="22"/>
                <w:szCs w:val="22"/>
              </w:rPr>
              <w:t>630 000,00 zł</w:t>
            </w:r>
          </w:p>
        </w:tc>
      </w:tr>
    </w:tbl>
    <w:p w14:paraId="727B0B58" w14:textId="77777777" w:rsidR="003621C7" w:rsidRPr="00416AB0" w:rsidRDefault="003621C7">
      <w:pPr>
        <w:spacing w:after="100"/>
        <w:rPr>
          <w:rFonts w:asciiTheme="minorHAnsi" w:hAnsiTheme="minorHAnsi" w:cs="Calibri"/>
          <w:sz w:val="22"/>
          <w:szCs w:val="22"/>
        </w:rPr>
      </w:pPr>
      <w:r w:rsidRPr="00416AB0">
        <w:rPr>
          <w:rFonts w:asciiTheme="minorHAnsi" w:hAnsiTheme="minorHAnsi" w:cs="Calibri"/>
          <w:sz w:val="22"/>
          <w:szCs w:val="22"/>
        </w:rPr>
        <w:t>Data wygenerowania dokumentu: 13 stycznia 2025</w:t>
      </w:r>
    </w:p>
    <w:sectPr w:rsidR="003621C7" w:rsidRPr="00416AB0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1848A" w14:textId="77777777" w:rsidR="000E025C" w:rsidRDefault="000E025C">
      <w:r>
        <w:separator/>
      </w:r>
    </w:p>
  </w:endnote>
  <w:endnote w:type="continuationSeparator" w:id="0">
    <w:p w14:paraId="464FD44A" w14:textId="77777777" w:rsidR="000E025C" w:rsidRDefault="000E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EC8D" w14:textId="77777777" w:rsidR="003621C7" w:rsidRDefault="003621C7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62EDC" w14:textId="77777777" w:rsidR="003621C7" w:rsidRDefault="003621C7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EBE0B" w14:textId="77777777" w:rsidR="000E025C" w:rsidRDefault="000E025C">
      <w:r>
        <w:separator/>
      </w:r>
    </w:p>
  </w:footnote>
  <w:footnote w:type="continuationSeparator" w:id="0">
    <w:p w14:paraId="7C6AB6FF" w14:textId="77777777" w:rsidR="000E025C" w:rsidRDefault="000E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2A"/>
    <w:rsid w:val="000E025C"/>
    <w:rsid w:val="00145E7D"/>
    <w:rsid w:val="001E227F"/>
    <w:rsid w:val="003621C7"/>
    <w:rsid w:val="003F668A"/>
    <w:rsid w:val="00416AB0"/>
    <w:rsid w:val="0058023F"/>
    <w:rsid w:val="00651F97"/>
    <w:rsid w:val="007C2990"/>
    <w:rsid w:val="00820D9B"/>
    <w:rsid w:val="00864C2B"/>
    <w:rsid w:val="00AD0211"/>
    <w:rsid w:val="00B77A25"/>
    <w:rsid w:val="00B9002A"/>
    <w:rsid w:val="00C339F6"/>
    <w:rsid w:val="00C51968"/>
    <w:rsid w:val="00CA50FC"/>
    <w:rsid w:val="00D303F7"/>
    <w:rsid w:val="00D54BC4"/>
    <w:rsid w:val="00DA2656"/>
    <w:rsid w:val="00E729D7"/>
    <w:rsid w:val="00F4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E8034"/>
  <w14:defaultImageDpi w14:val="0"/>
  <w15:docId w15:val="{E19F39CF-6247-49A8-A068-CF31ED8B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cp:lastPrinted>2025-01-13T10:19:00Z</cp:lastPrinted>
  <dcterms:created xsi:type="dcterms:W3CDTF">2025-01-13T15:28:00Z</dcterms:created>
  <dcterms:modified xsi:type="dcterms:W3CDTF">2025-01-13T15:28:00Z</dcterms:modified>
</cp:coreProperties>
</file>