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1105906A" w14:textId="314F3C54" w:rsidR="00237FC9" w:rsidRDefault="00F5188A" w:rsidP="00BF4AB6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="00BF4AB6" w:rsidRPr="00BF4AB6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Suchy Las-budowa infrastruktury ul. Linkowskiego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</w:p>
    <w:p w14:paraId="190AADA5" w14:textId="329D1633" w:rsidR="00F5188A" w:rsidRPr="00F5188A" w:rsidRDefault="00F5188A" w:rsidP="00237FC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605471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oznaczenie postępowania: 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ZP.271.1</w:t>
      </w:r>
      <w:r w:rsidR="00BF4AB6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7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.2022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00462D6" w:rsidR="00D409DE" w:rsidRDefault="001F027E" w:rsidP="002D13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BF4AB6">
        <w:rPr>
          <w:rFonts w:ascii="Arial" w:hAnsi="Arial" w:cs="Arial"/>
          <w:sz w:val="21"/>
          <w:szCs w:val="21"/>
        </w:rPr>
        <w:t>.</w:t>
      </w:r>
      <w:r w:rsidR="006571E5" w:rsidRPr="006571E5">
        <w:t xml:space="preserve"> </w:t>
      </w:r>
      <w:r w:rsidR="006571E5">
        <w:t>„</w:t>
      </w:r>
      <w:r w:rsidR="00BF4AB6" w:rsidRPr="00BF4AB6">
        <w:rPr>
          <w:rFonts w:ascii="Arial" w:hAnsi="Arial" w:cs="Arial"/>
          <w:sz w:val="21"/>
          <w:szCs w:val="21"/>
        </w:rPr>
        <w:t>Suchy Las-budowa infrastruktury ul. Linkowskiego</w:t>
      </w:r>
      <w:r w:rsidR="006571E5">
        <w:rPr>
          <w:rFonts w:ascii="Arial" w:hAnsi="Arial" w:cs="Arial"/>
          <w:sz w:val="21"/>
          <w:szCs w:val="21"/>
        </w:rPr>
        <w:t>”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49B85476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DC77BB">
        <w:rPr>
          <w:rFonts w:ascii="Arial" w:hAnsi="Arial" w:cs="Arial"/>
          <w:sz w:val="21"/>
          <w:szCs w:val="21"/>
        </w:rPr>
        <w:t xml:space="preserve">109 ust. 1 pkt 4, 5, 7 ustawy </w:t>
      </w:r>
      <w:proofErr w:type="spellStart"/>
      <w:r w:rsidR="00DC77BB" w:rsidRPr="00DC77BB">
        <w:rPr>
          <w:rFonts w:ascii="Arial" w:hAnsi="Arial" w:cs="Arial"/>
          <w:sz w:val="21"/>
          <w:szCs w:val="21"/>
        </w:rPr>
        <w:t>P</w:t>
      </w:r>
      <w:r w:rsidR="00DC77BB">
        <w:rPr>
          <w:rFonts w:ascii="Arial" w:hAnsi="Arial" w:cs="Arial"/>
          <w:sz w:val="21"/>
          <w:szCs w:val="21"/>
        </w:rPr>
        <w:t>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493CF495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</w:t>
      </w:r>
      <w:r w:rsidR="00136C1B" w:rsidRPr="00136C1B">
        <w:t xml:space="preserve"> </w:t>
      </w:r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 xml:space="preserve">art.109 </w:t>
      </w:r>
      <w:proofErr w:type="spellStart"/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>ust.</w:t>
      </w:r>
      <w:r w:rsidR="00136C1B" w:rsidRPr="00136C1B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="00136C1B" w:rsidRPr="00136C1B">
        <w:rPr>
          <w:rFonts w:ascii="Arial" w:hAnsi="Arial" w:cs="Arial"/>
          <w:color w:val="0070C0"/>
          <w:sz w:val="16"/>
          <w:szCs w:val="16"/>
        </w:rPr>
        <w:t xml:space="preserve"> 4,5 i 7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68D7C98" w14:textId="0604FDBC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B15FDC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45D0222D" w14:textId="3E81011B" w:rsidR="003F3E75" w:rsidRPr="003F3E75" w:rsidRDefault="00381D26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 xml:space="preserve">w okresie ostatnich pięciu lat przed upływem terminu składania ofert, a jeżeli okres prowadzenia działalności jest krótszy – w tym okresie </w:t>
      </w:r>
      <w:r w:rsidR="003F3E75" w:rsidRPr="003F3E75">
        <w:rPr>
          <w:rFonts w:ascii="Arial" w:hAnsi="Arial" w:cs="Arial"/>
          <w:sz w:val="21"/>
          <w:szCs w:val="21"/>
        </w:rPr>
        <w:t>wykona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zgodnie z zasadami sztuki budowlanej i prawidłowo ukończy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przynajmniej  2 (dwie) roboty budowlane obejmujące swym zakresem: </w:t>
      </w:r>
    </w:p>
    <w:p w14:paraId="5CBBFD80" w14:textId="77777777" w:rsidR="003F3E75" w:rsidRPr="003F3E75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 xml:space="preserve">-  budowę/przebudowę/remont kanalizacji sanitarnej oraz </w:t>
      </w:r>
    </w:p>
    <w:p w14:paraId="32F8F995" w14:textId="77777777" w:rsidR="003F3E75" w:rsidRPr="003F3E75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 xml:space="preserve">-  budowę/przebudowę/remont dróg/chodników itp. </w:t>
      </w:r>
    </w:p>
    <w:p w14:paraId="3CF1BD2B" w14:textId="2ED84421" w:rsidR="00381D26" w:rsidRPr="00381D26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 xml:space="preserve">o wartości każdej z tych dwóch inwestycji nie mniejszej niż  1 </w:t>
      </w:r>
      <w:r w:rsidR="0049129E">
        <w:rPr>
          <w:rFonts w:ascii="Arial" w:hAnsi="Arial" w:cs="Arial"/>
          <w:sz w:val="21"/>
          <w:szCs w:val="21"/>
        </w:rPr>
        <w:t>0</w:t>
      </w:r>
      <w:r w:rsidRPr="003F3E75">
        <w:rPr>
          <w:rFonts w:ascii="Arial" w:hAnsi="Arial" w:cs="Arial"/>
          <w:sz w:val="21"/>
          <w:szCs w:val="21"/>
        </w:rPr>
        <w:t>00 000,00 zł brutto (słownie złotych: jeden milion)</w:t>
      </w:r>
      <w:r w:rsidR="00381D26" w:rsidRPr="00381D26">
        <w:rPr>
          <w:rFonts w:ascii="Arial" w:hAnsi="Arial" w:cs="Arial"/>
          <w:sz w:val="21"/>
          <w:szCs w:val="21"/>
        </w:rPr>
        <w:t>;</w:t>
      </w:r>
    </w:p>
    <w:p w14:paraId="20F2EE51" w14:textId="45CD048F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 xml:space="preserve">dysponuję lub będę dysponować osobami zdolnymi do wykonania zamówienia (posiadającymi odpowiednie kwalifikacje) tj.: </w:t>
      </w:r>
    </w:p>
    <w:p w14:paraId="5F1EBD3B" w14:textId="77777777" w:rsidR="00DA5430" w:rsidRPr="00DA5430" w:rsidRDefault="00381D26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381D26">
        <w:rPr>
          <w:rFonts w:ascii="Arial" w:hAnsi="Arial" w:cs="Arial"/>
          <w:sz w:val="21"/>
          <w:szCs w:val="21"/>
        </w:rPr>
        <w:t xml:space="preserve">- </w:t>
      </w:r>
      <w:bookmarkStart w:id="2" w:name="_Hlk71807478"/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instalacyjnych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instalacyjnej w zakresie sieci, instalacji i urządzeń cieplnych, wentylacyjnych, gazowych, wodociągowych i kanalizacyjnych bez ograniczeń lub równoważnych wydanych na podstawie wcześniej obowiązujących przepisów,</w:t>
      </w:r>
    </w:p>
    <w:p w14:paraId="394E59C0" w14:textId="051836AA" w:rsidR="00DA5430" w:rsidRPr="00DA5430" w:rsidRDefault="003E2EBE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-  </w:t>
      </w:r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drogowych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drogowej lub równoważnych, wydanych na podstawie wcześniej obowiązujących przepisów,</w:t>
      </w:r>
    </w:p>
    <w:p w14:paraId="10FDF517" w14:textId="1F65A986" w:rsidR="00881007" w:rsidRDefault="003E2EBE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oświadczam, że k</w:t>
      </w:r>
      <w:r w:rsidR="00DA5430" w:rsidRPr="00DA5430">
        <w:rPr>
          <w:rFonts w:ascii="Arial" w:hAnsi="Arial" w:cs="Arial"/>
          <w:sz w:val="21"/>
          <w:szCs w:val="21"/>
        </w:rPr>
        <w:t>ażda ze wskazanych w pkt. b) osób posiad</w:t>
      </w:r>
      <w:r>
        <w:rPr>
          <w:rFonts w:ascii="Arial" w:hAnsi="Arial" w:cs="Arial"/>
          <w:sz w:val="21"/>
          <w:szCs w:val="21"/>
        </w:rPr>
        <w:t>a</w:t>
      </w:r>
      <w:r w:rsidR="00DA5430" w:rsidRPr="00DA5430">
        <w:rPr>
          <w:rFonts w:ascii="Arial" w:hAnsi="Arial" w:cs="Arial"/>
          <w:sz w:val="21"/>
          <w:szCs w:val="21"/>
        </w:rPr>
        <w:t xml:space="preserve"> co najmniej 5 letnie doświadczenie w pełnieniu funkcji Kierownika budowy/robót (licząc od daty uzyskania odpowiednich uprawnień)</w:t>
      </w:r>
      <w:bookmarkEnd w:id="2"/>
      <w:r w:rsidR="00881007">
        <w:rPr>
          <w:rFonts w:ascii="Arial" w:hAnsi="Arial" w:cs="Arial"/>
          <w:sz w:val="21"/>
          <w:szCs w:val="21"/>
        </w:rPr>
        <w:t>.</w:t>
      </w:r>
      <w:bookmarkEnd w:id="1"/>
    </w:p>
    <w:p w14:paraId="1A253F11" w14:textId="77777777" w:rsidR="002D1346" w:rsidRDefault="002D134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7" w:name="_Hlk106888386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End w:id="7"/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02A"/>
    <w:rsid w:val="00237FC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34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3E75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29E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AB6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Tomasz Chorąży</cp:lastModifiedBy>
  <cp:revision>6</cp:revision>
  <cp:lastPrinted>2016-07-26T10:32:00Z</cp:lastPrinted>
  <dcterms:created xsi:type="dcterms:W3CDTF">2022-06-01T10:52:00Z</dcterms:created>
  <dcterms:modified xsi:type="dcterms:W3CDTF">2022-07-20T11:36:00Z</dcterms:modified>
</cp:coreProperties>
</file>